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16"/>
          <w:szCs w:val="16"/>
        </w:rPr>
      </w:pPr>
      <w:r>
        <w:rPr>
          <w:rFonts w:ascii="Calibri" w:hAnsi="Calibr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2647315</wp:posOffset>
            </wp:positionH>
            <wp:positionV relativeFrom="paragraph">
              <wp:posOffset>0</wp:posOffset>
            </wp:positionV>
            <wp:extent cx="648335" cy="882650"/>
            <wp:effectExtent l="0" t="0" r="0" b="0"/>
            <wp:wrapSquare wrapText="lef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br w:type="textWrapping" w:clear="all"/>
      </w:r>
    </w:p>
    <w:p>
      <w:pPr>
        <w:jc w:val="center"/>
        <w:rPr>
          <w:b/>
        </w:rPr>
      </w:pPr>
      <w:r>
        <w:rPr>
          <w:b/>
        </w:rPr>
        <w:t>СЕЛЬСКОЕ ПОСЕЛЕНИЕ СОРУМ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БЕЛОЯРСКИЙ РАЙОН</w:t>
      </w: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– ЮГРА</w:t>
      </w:r>
    </w:p>
    <w:p>
      <w:pPr>
        <w:tabs>
          <w:tab w:val="left" w:pos="3270"/>
        </w:tabs>
        <w:jc w:val="center"/>
      </w:pPr>
    </w:p>
    <w:p>
      <w:pPr>
        <w:tabs>
          <w:tab w:val="left" w:pos="3270"/>
        </w:tabs>
        <w:jc w:val="center"/>
        <w:rPr>
          <w:rFonts w:ascii="Calibri" w:hAnsi="Calibri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  <w:r>
        <w:rPr>
          <w:b/>
          <w:sz w:val="28"/>
          <w:szCs w:val="28"/>
        </w:rPr>
        <w:t xml:space="preserve"> СОРУМ</w:t>
      </w:r>
    </w:p>
    <w:p>
      <w:pPr>
        <w:keepNext/>
        <w:jc w:val="center"/>
        <w:outlineLvl w:val="1"/>
        <w:rPr>
          <w:b/>
          <w:bCs/>
          <w:sz w:val="28"/>
          <w:szCs w:val="28"/>
        </w:rPr>
      </w:pPr>
    </w:p>
    <w:p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</w:t>
      </w:r>
    </w:p>
    <w:p>
      <w:pPr>
        <w:jc w:val="center"/>
        <w:rPr>
          <w:highlight w:val="yellow"/>
        </w:rPr>
      </w:pPr>
      <w:r>
        <w:rPr>
          <w:b/>
          <w:sz w:val="28"/>
          <w:szCs w:val="28"/>
        </w:rPr>
        <w:t>ПОСТАНОВЛЕНИЕ</w:t>
      </w:r>
    </w:p>
    <w:p>
      <w:pPr>
        <w:jc w:val="center"/>
        <w:rPr>
          <w:highlight w:val="yellow"/>
        </w:rPr>
      </w:pPr>
    </w:p>
    <w:p>
      <w:pPr>
        <w:jc w:val="center"/>
        <w:rPr>
          <w:highlight w:val="yellow"/>
        </w:rPr>
      </w:pPr>
    </w:p>
    <w:p>
      <w:pPr>
        <w:pStyle w:val="16"/>
        <w:ind w:firstLine="0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>от «</w:t>
      </w:r>
      <w:r>
        <w:rPr>
          <w:rFonts w:hint="default"/>
          <w:sz w:val="24"/>
          <w:szCs w:val="24"/>
          <w:lang w:val="ru-RU"/>
        </w:rPr>
        <w:t>25</w:t>
      </w:r>
      <w:r>
        <w:rPr>
          <w:sz w:val="24"/>
          <w:szCs w:val="24"/>
        </w:rPr>
        <w:t>»</w:t>
      </w:r>
      <w:r>
        <w:rPr>
          <w:rFonts w:hint="default"/>
          <w:sz w:val="24"/>
          <w:szCs w:val="24"/>
          <w:lang w:val="ru-RU"/>
        </w:rPr>
        <w:t xml:space="preserve"> июля</w:t>
      </w:r>
      <w:r>
        <w:rPr>
          <w:sz w:val="24"/>
          <w:szCs w:val="24"/>
        </w:rPr>
        <w:t xml:space="preserve"> 2022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№ </w:t>
      </w:r>
      <w:r>
        <w:rPr>
          <w:rFonts w:hint="default"/>
          <w:sz w:val="24"/>
          <w:szCs w:val="24"/>
          <w:lang w:val="ru-RU"/>
        </w:rPr>
        <w:t>45</w:t>
      </w:r>
    </w:p>
    <w:p/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pStyle w:val="67"/>
        <w:contextualSpacing/>
        <w:jc w:val="center"/>
        <w:rPr>
          <w:b/>
        </w:rPr>
      </w:pPr>
      <w:r>
        <w:rPr>
          <w:b/>
        </w:rPr>
        <w:t xml:space="preserve">О порядке принятия решений об изменении существенных условий контракта, заключенного до 1 января 2023 года в целях обеспечения муниципальных нужд администрации сельского поселения Сорум  </w:t>
      </w:r>
    </w:p>
    <w:p/>
    <w:p/>
    <w:p>
      <w:pPr>
        <w:autoSpaceDE w:val="0"/>
        <w:autoSpaceDN w:val="0"/>
        <w:adjustRightInd w:val="0"/>
        <w:ind w:firstLine="709"/>
        <w:jc w:val="both"/>
      </w:pPr>
      <w:r>
        <w:t>В соответствии с Федеральным законом от 5 апреля 2013 года № 44-ФЗ                            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="Calibri"/>
          <w:bCs/>
          <w:iCs/>
        </w:rPr>
        <w:t xml:space="preserve"> </w:t>
      </w:r>
      <w:r>
        <w:t>п о с т а н о в л я ю:</w:t>
      </w:r>
    </w:p>
    <w:p>
      <w:pPr>
        <w:autoSpaceDE w:val="0"/>
        <w:autoSpaceDN w:val="0"/>
        <w:adjustRightInd w:val="0"/>
        <w:ind w:firstLine="708"/>
        <w:jc w:val="both"/>
      </w:pPr>
      <w:r>
        <w:t>1.   Утвердить прилагаемый порядок принятия решений об изменении существенных условий контракта, заключенного до 1 января 2023 года в целях обеспечения муниципальных  нужд  администрации сельского поселения Сорум согласно приложению 1 к настоящему постановлению.</w:t>
      </w:r>
    </w:p>
    <w:p>
      <w:pPr>
        <w:autoSpaceDE w:val="0"/>
        <w:autoSpaceDN w:val="0"/>
        <w:adjustRightInd w:val="0"/>
        <w:ind w:firstLine="708"/>
        <w:jc w:val="both"/>
      </w:pPr>
      <w:r>
        <w:t>2.   Создать комиссию по принятию решений об изменении существенных условий контракта, заключенного до 1 января 2023 года в целях обеспечения муниципальных нужд администрации сельского поселения Сорум.</w:t>
      </w:r>
    </w:p>
    <w:p>
      <w:pPr>
        <w:autoSpaceDE w:val="0"/>
        <w:autoSpaceDN w:val="0"/>
        <w:adjustRightInd w:val="0"/>
        <w:ind w:firstLine="708"/>
        <w:jc w:val="both"/>
      </w:pPr>
      <w:r>
        <w:t>3. Утвердить Положение о комиссии по принятию решений об изменении существенных условий контракта, заключенного до 1 января 2023 года в целях обеспечения муниципальных нужд администрации сельского поселения Сорум  согласно приложению 2 к настоящему постановлению.</w:t>
      </w:r>
    </w:p>
    <w:p>
      <w:pPr>
        <w:autoSpaceDE w:val="0"/>
        <w:autoSpaceDN w:val="0"/>
        <w:adjustRightInd w:val="0"/>
        <w:ind w:firstLine="708"/>
        <w:jc w:val="both"/>
      </w:pPr>
      <w:r>
        <w:t>4.    Утвердить состав комиссии по принятию решений об изменении существенных условий контракта, заключенного до 1 января 2023 года в целях обеспечения муниципальных нужд администрации сельского поселения  Сорум  согласно приложению 3 к настоящему постановлению.</w:t>
      </w:r>
    </w:p>
    <w:p>
      <w:pPr>
        <w:widowControl w:val="0"/>
        <w:ind w:firstLine="709"/>
        <w:jc w:val="both"/>
        <w:rPr>
          <w:snapToGrid w:val="0"/>
        </w:rPr>
      </w:pPr>
      <w:r>
        <w:t xml:space="preserve">5. </w:t>
      </w:r>
      <w:r>
        <w:rPr>
          <w:snapToGrid w:val="0"/>
        </w:rPr>
        <w:t xml:space="preserve">Опубликовать настоящее постановление в </w:t>
      </w:r>
      <w:r>
        <w:t>бюллетене «Официальный вестник сельского поселения Сорум»</w:t>
      </w:r>
      <w:r>
        <w:rPr>
          <w:snapToGrid w:val="0"/>
        </w:rPr>
        <w:t xml:space="preserve"> и разместить на официальном сайте органов местного самоуправления сельского поселения </w:t>
      </w:r>
      <w:r>
        <w:t xml:space="preserve">Сорум </w:t>
      </w:r>
      <w:r>
        <w:rPr>
          <w:snapToGrid w:val="0"/>
        </w:rPr>
        <w:t xml:space="preserve"> в сети «Интернет».</w:t>
      </w:r>
    </w:p>
    <w:p>
      <w:pPr>
        <w:ind w:firstLine="708"/>
        <w:jc w:val="both"/>
      </w:pPr>
      <w:r>
        <w:t>6. Настоящее постановление вступает в силу после его официального опубликования.</w:t>
      </w:r>
    </w:p>
    <w:p>
      <w:pPr>
        <w:ind w:firstLine="708"/>
        <w:jc w:val="both"/>
      </w:pPr>
      <w:r>
        <w:t>7.  Контроль за выполнением постановления оставляю за собой.</w:t>
      </w:r>
    </w:p>
    <w:p/>
    <w:p/>
    <w:p/>
    <w:p>
      <w:r>
        <w:t>Исполня</w:t>
      </w:r>
      <w:r>
        <w:rPr>
          <w:lang w:val="ru-RU"/>
        </w:rPr>
        <w:t>ю</w:t>
      </w:r>
      <w:r>
        <w:t xml:space="preserve">щий обязанности главы                                                                       Л.В. Емельянова </w:t>
      </w:r>
    </w:p>
    <w:p>
      <w:r>
        <w:t>сельского поселения Сорум</w:t>
      </w:r>
    </w:p>
    <w:p/>
    <w:p>
      <w:pPr>
        <w:pStyle w:val="36"/>
        <w:jc w:val="right"/>
        <w:outlineLvl w:val="0"/>
      </w:pPr>
    </w:p>
    <w:p>
      <w:pPr>
        <w:pStyle w:val="36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>
      <w:pPr>
        <w:pStyle w:val="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>
      <w:pPr>
        <w:pStyle w:val="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Сорум </w:t>
      </w:r>
    </w:p>
    <w:p>
      <w:pPr>
        <w:pStyle w:val="36"/>
        <w:jc w:val="right"/>
        <w:rPr>
          <w:rFonts w:ascii="Times New Roman" w:hAnsi="Times New Roman" w:cs="Times New Roman"/>
        </w:rPr>
      </w:pPr>
    </w:p>
    <w:p>
      <w:pPr>
        <w:pStyle w:val="36"/>
        <w:jc w:val="right"/>
        <w:rPr>
          <w:rFonts w:hint="default"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hint="default" w:ascii="Times New Roman" w:hAnsi="Times New Roman" w:cs="Times New Roman"/>
          <w:lang w:val="ru-RU"/>
        </w:rPr>
        <w:t xml:space="preserve">25 июля </w:t>
      </w:r>
      <w:r>
        <w:rPr>
          <w:rFonts w:ascii="Times New Roman" w:hAnsi="Times New Roman" w:cs="Times New Roman"/>
        </w:rPr>
        <w:t xml:space="preserve">2022 года № </w:t>
      </w:r>
      <w:r>
        <w:rPr>
          <w:rFonts w:hint="default" w:ascii="Times New Roman" w:hAnsi="Times New Roman" w:cs="Times New Roman"/>
          <w:lang w:val="ru-RU"/>
        </w:rPr>
        <w:t>45</w:t>
      </w: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pStyle w:val="67"/>
        <w:contextualSpacing/>
        <w:jc w:val="center"/>
        <w:rPr>
          <w:b/>
          <w:bCs/>
        </w:rPr>
      </w:pPr>
      <w:r>
        <w:rPr>
          <w:b/>
          <w:bCs/>
        </w:rPr>
        <w:t>Порядок принятия решений об изменении существенных условий контракта, заключенного до 1 января 2023 года в целях обеспечения муниципальных нужд администрации сельского поселения Сорум  (далее – Порядок)</w:t>
      </w:r>
    </w:p>
    <w:p>
      <w:pPr>
        <w:pStyle w:val="67"/>
        <w:contextualSpacing/>
        <w:jc w:val="center"/>
        <w:rPr>
          <w:i/>
          <w:iCs/>
        </w:rPr>
      </w:pPr>
    </w:p>
    <w:p>
      <w:pPr>
        <w:contextualSpacing/>
        <w:jc w:val="both"/>
      </w:pPr>
    </w:p>
    <w:p>
      <w:pPr>
        <w:ind w:firstLine="708"/>
        <w:contextualSpacing/>
        <w:jc w:val="both"/>
      </w:pPr>
      <w:r>
        <w:t xml:space="preserve">1. Порядок разработан в соответствии с 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и определяет процедуру принятия решения об изменении существенных условий контракта, </w:t>
      </w:r>
      <w:r>
        <w:rPr>
          <w:lang w:val="ru-RU"/>
        </w:rPr>
        <w:t>заключённого</w:t>
      </w:r>
      <w:r>
        <w:t xml:space="preserve"> до 1 января 2023 года в целях обеспечения муниципальных нужд администрации сельского поселения Сорум, если при его исполнении возникли не зависящие от сторон контракта обстоятельства, влекущие невозможность его исполнения. </w:t>
      </w:r>
    </w:p>
    <w:p>
      <w:pPr>
        <w:ind w:firstLine="708"/>
        <w:contextualSpacing/>
        <w:jc w:val="both"/>
      </w:pPr>
      <w:r>
        <w:t>2. Изменение существенных условий контракта осуществляется при соблюдении в совокупности следующих условий:</w:t>
      </w:r>
    </w:p>
    <w:p>
      <w:pPr>
        <w:ind w:firstLine="708"/>
        <w:contextualSpacing/>
        <w:jc w:val="both"/>
      </w:pPr>
      <w:r>
        <w:t>2.1. При исполнении контракта возникли не зависящие от сторон контракта обстоятельства, влекущие невозможность его исполнения, и сохранение отношений между сторонами контракта наиболее соответствует их интересам.</w:t>
      </w:r>
    </w:p>
    <w:p>
      <w:pPr>
        <w:ind w:firstLine="708"/>
        <w:contextualSpacing/>
        <w:jc w:val="both"/>
      </w:pPr>
      <w:r>
        <w:t>2.2. Соблюдаются положения частей 1.3 - 1.6 статьи 95 Закона о контрактной системе.</w:t>
      </w:r>
    </w:p>
    <w:p>
      <w:pPr>
        <w:ind w:firstLine="708"/>
        <w:contextualSpacing/>
        <w:jc w:val="both"/>
      </w:pPr>
      <w:r>
        <w:t>2.3. Имеется письменное согласие сторон контракта.</w:t>
      </w:r>
    </w:p>
    <w:p>
      <w:pPr>
        <w:ind w:firstLine="708"/>
        <w:contextualSpacing/>
        <w:jc w:val="both"/>
      </w:pPr>
      <w:r>
        <w:t>2.4. Изменение допускается в отношении не исполненных на дату заключения соответствующего соглашения обязательств поставщика (подрядчика, исполнителя) по контракту.</w:t>
      </w:r>
    </w:p>
    <w:p>
      <w:pPr>
        <w:ind w:firstLine="708"/>
        <w:contextualSpacing/>
        <w:jc w:val="both"/>
        <w:rPr>
          <w:highlight w:val="green"/>
        </w:rPr>
      </w:pPr>
      <w:r>
        <w:t>3. Для принятия решения об изменении существенных условий контракта администрации сельского посел</w:t>
      </w:r>
      <w:r>
        <w:rPr>
          <w:highlight w:val="none"/>
        </w:rPr>
        <w:t xml:space="preserve">ения Сорум, ответственный за исполнение муниципального контракта (далее – заказчик) при соблюдении условий, указанных в пункте 2 Порядка, </w:t>
      </w:r>
      <w:r>
        <w:rPr>
          <w:highlight w:val="none"/>
          <w:lang w:val="ru-RU"/>
        </w:rPr>
        <w:t>подготавливает</w:t>
      </w:r>
      <w:r>
        <w:rPr>
          <w:rFonts w:hint="default"/>
          <w:highlight w:val="none"/>
          <w:lang w:val="ru-RU"/>
        </w:rPr>
        <w:t xml:space="preserve"> </w:t>
      </w:r>
      <w:r>
        <w:rPr>
          <w:highlight w:val="none"/>
        </w:rPr>
        <w:t>следующую информацию и документы:</w:t>
      </w:r>
    </w:p>
    <w:p>
      <w:pPr>
        <w:ind w:firstLine="708"/>
        <w:contextualSpacing/>
        <w:jc w:val="both"/>
      </w:pPr>
      <w:r>
        <w:t>3.1. Пояснительную записку, содержащую экономическое и (или) технологическое обоснование целесообразности внесения изменений в существенные условия контракта и обоснование необходимости таких изменений.</w:t>
      </w:r>
    </w:p>
    <w:p>
      <w:pPr>
        <w:ind w:firstLine="708"/>
        <w:contextualSpacing/>
        <w:jc w:val="both"/>
      </w:pPr>
      <w:r>
        <w:t xml:space="preserve">3.2. Копию действующего контракта (с приложениями), </w:t>
      </w:r>
      <w:r>
        <w:rPr>
          <w:lang w:val="ru-RU"/>
        </w:rPr>
        <w:t>заключённого</w:t>
      </w:r>
      <w:r>
        <w:t xml:space="preserve"> в соответствии с Законом о контрактной системе, содержащего соответствующий номер записи из реестра контрактов.</w:t>
      </w:r>
    </w:p>
    <w:p>
      <w:pPr>
        <w:ind w:firstLine="708"/>
        <w:contextualSpacing/>
        <w:jc w:val="both"/>
      </w:pPr>
      <w:r>
        <w:t>3.3. Проект дополнительного соглашения к контракту, содержащий изменения существенных условий контракта.</w:t>
      </w:r>
    </w:p>
    <w:p>
      <w:pPr>
        <w:ind w:firstLine="708"/>
        <w:contextualSpacing/>
        <w:jc w:val="both"/>
      </w:pPr>
      <w:r>
        <w:t>3.4. Информацию об источнике финансирования контракта и наличии лимитов бюджетных обязательств.</w:t>
      </w:r>
    </w:p>
    <w:p>
      <w:pPr>
        <w:ind w:firstLine="708"/>
        <w:contextualSpacing/>
        <w:jc w:val="both"/>
      </w:pPr>
      <w:r>
        <w:t xml:space="preserve">3.5. Обоснование изменения (увеличения) цены контракта, </w:t>
      </w:r>
      <w:r>
        <w:rPr>
          <w:lang w:val="ru-RU"/>
        </w:rPr>
        <w:t>определённое</w:t>
      </w:r>
      <w:r>
        <w:t xml:space="preserve"> в соответствии со статьей 22 Закона о контрактной системе.</w:t>
      </w:r>
    </w:p>
    <w:p>
      <w:pPr>
        <w:ind w:firstLine="708"/>
        <w:contextualSpacing/>
        <w:jc w:val="both"/>
      </w:pPr>
      <w:r>
        <w:t>3.6. Информацию об исполнении контракта (отдельного этапа исполнения контракта), в том числе о стоимости исполненных обязательств (об оплате заказчиком поставленного товара, выполненной работы (ее результатов), оказанной услуги, а также отдельных этапов исполнения контракта).</w:t>
      </w:r>
    </w:p>
    <w:p>
      <w:pPr>
        <w:ind w:firstLine="708"/>
        <w:contextualSpacing/>
        <w:jc w:val="both"/>
      </w:pPr>
      <w:r>
        <w:t>3.7. Иную информацию на усмотрение заказчика.</w:t>
      </w:r>
    </w:p>
    <w:p>
      <w:pPr>
        <w:ind w:firstLine="708"/>
        <w:contextualSpacing/>
        <w:jc w:val="both"/>
      </w:pPr>
      <w:r>
        <w:t>4. Рассмотрение и оценка поступивших от заказчиков информации и документов, указанных в пункте 3 Порядка, о необходимости изменения существенных условий контрактов, заключенных администрацией сельского поселения Сорум, осуществляется комиссией по принятию решений об изменении существенных условий контракта, заключенного до 1 января 2023 года в целях обеспечения муниципальных нужд администрации сельского поселения Сорум  (далее – комиссия).</w:t>
      </w:r>
    </w:p>
    <w:p>
      <w:pPr>
        <w:ind w:firstLine="708"/>
        <w:contextualSpacing/>
        <w:jc w:val="both"/>
      </w:pPr>
      <w:r>
        <w:t>5. Комиссия в течение 5 рабочих дней со дня поступления информации и документов, указанных в пункте 3 Порядка, осуществляет их оценку и принимает решение о согласовании изменения существенных условий контракта или об отказе в согласовании таких изменений.</w:t>
      </w:r>
    </w:p>
    <w:p>
      <w:pPr>
        <w:ind w:firstLine="708"/>
        <w:contextualSpacing/>
        <w:jc w:val="both"/>
      </w:pPr>
      <w:r>
        <w:t xml:space="preserve">6. </w:t>
      </w:r>
      <w:r>
        <w:rPr>
          <w:lang w:val="ru-RU"/>
        </w:rPr>
        <w:t>Заказчик</w:t>
      </w:r>
      <w:r>
        <w:t xml:space="preserve"> в течение 5 рабочих дней со дня принятия комиссией решения о согласовании изменения существенных условий контракта подготавливает проект постановлен</w:t>
      </w:r>
      <w:r>
        <w:rPr>
          <w:highlight w:val="none"/>
          <w:shd w:val="clear"/>
        </w:rPr>
        <w:t>ия адм</w:t>
      </w:r>
      <w:r>
        <w:t>инистрации сельского поселения Сорум о согласовании изменения существенных условий контракта.</w:t>
      </w:r>
    </w:p>
    <w:p>
      <w:pPr>
        <w:ind w:firstLine="708"/>
        <w:contextualSpacing/>
        <w:jc w:val="both"/>
      </w:pPr>
      <w:r>
        <w:t xml:space="preserve">7. Порядок не применяется в случаях изменения существенных условий контракта,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нормативными правовыми актами Правительства Российской Федерации и </w:t>
      </w:r>
      <w:r>
        <w:fldChar w:fldCharType="begin"/>
      </w:r>
      <w:r>
        <w:instrText xml:space="preserve"> HYPERLINK \l "P60" </w:instrText>
      </w:r>
      <w:r>
        <w:fldChar w:fldCharType="separate"/>
      </w:r>
      <w:r>
        <w:t>пунктом 8</w:t>
      </w:r>
      <w:r>
        <w:fldChar w:fldCharType="end"/>
      </w:r>
      <w:r>
        <w:t xml:space="preserve"> Порядка.</w:t>
      </w:r>
    </w:p>
    <w:p>
      <w:pPr>
        <w:ind w:firstLine="708"/>
        <w:contextualSpacing/>
        <w:jc w:val="both"/>
      </w:pPr>
      <w:r>
        <w:t>8. Заказчик с учетом пункта 7 Порядка вправе внести по соглашению сторон в заключенные до 1 января 2023 года контракты на поставку товаров, выполнение работ, оказание услуг следующие изменения:</w:t>
      </w:r>
    </w:p>
    <w:p>
      <w:pPr>
        <w:shd w:val="clear" w:color="auto" w:fill="FFFFFF"/>
        <w:jc w:val="both"/>
        <w:rPr>
          <w:color w:val="262626"/>
        </w:rPr>
      </w:pPr>
      <w:r>
        <w:t xml:space="preserve">        8.1. Устанавливающие авансовые платежи до размеров, определенных в соответствии с распоряжением  администрации  сельского поселения Сорум от 30 декабря 2021 года          № 201-р «</w:t>
      </w:r>
      <w:r>
        <w:rPr>
          <w:color w:val="262626"/>
        </w:rPr>
        <w:t xml:space="preserve">Об утверждении плана мероприятий по росту доходов и оптимизации расходов бюджета сельского поселения Сорум на 2022 год и  на плановый </w:t>
      </w:r>
      <w:r>
        <w:rPr>
          <w:color w:val="262626"/>
          <w:lang w:val="ru-RU"/>
        </w:rPr>
        <w:t>период</w:t>
      </w:r>
      <w:r>
        <w:rPr>
          <w:color w:val="262626"/>
        </w:rPr>
        <w:t xml:space="preserve"> 2023-2024 годов»</w:t>
      </w:r>
      <w:r>
        <w:t>, но не более лимитов бюджетных обязательств, доведенных на соответствующие цели на финансовый год, с соблюдением размера обеспечения исполнения договора (контракта), установленного в соответствии с частью 6 статьи 96 Закона о контрактной системе.</w:t>
      </w:r>
    </w:p>
    <w:p>
      <w:pPr>
        <w:ind w:firstLine="708"/>
        <w:contextualSpacing/>
        <w:jc w:val="both"/>
      </w:pPr>
      <w:r>
        <w:t>8.2. Иные изменения существенных условий контракта, не приводящие к увеличению стоимости товаров, работ, услуг, изменению сроков поставки товаров, выполнения работ, оказания услуг или предмета контракта.</w:t>
      </w:r>
    </w:p>
    <w:p>
      <w:pPr>
        <w:ind w:firstLine="708"/>
        <w:contextualSpacing/>
        <w:jc w:val="both"/>
      </w:pPr>
      <w:r>
        <w:t xml:space="preserve">9. Заказчик при изменении существенных условий контракта в случаях, предусмотренных подпунктом 8.2 пункта 8 Порядка, руководствуются методическими рекомендациями, </w:t>
      </w:r>
      <w:r>
        <w:rPr>
          <w:lang w:val="ru-RU"/>
        </w:rPr>
        <w:t>утверждёнными</w:t>
      </w:r>
      <w:r>
        <w:t xml:space="preserve"> </w:t>
      </w:r>
      <w:r>
        <w:rPr>
          <w:lang w:val="ru-RU"/>
        </w:rPr>
        <w:t>Д</w:t>
      </w:r>
      <w:r>
        <w:t>епартаментом государственного заказа Ханты-Мансийского автономного округа – Югры от 15 апреля 2022 года № 40.</w:t>
      </w:r>
    </w:p>
    <w:p>
      <w:pPr>
        <w:ind w:firstLine="708"/>
        <w:contextualSpacing/>
        <w:jc w:val="both"/>
      </w:pPr>
    </w:p>
    <w:p>
      <w:pPr>
        <w:ind w:firstLine="708"/>
        <w:contextualSpacing/>
        <w:jc w:val="both"/>
      </w:pPr>
    </w:p>
    <w:p>
      <w:pPr>
        <w:ind w:firstLine="708"/>
        <w:contextualSpacing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_______________________</w:t>
      </w:r>
    </w:p>
    <w:p>
      <w:pPr>
        <w:ind w:firstLine="708"/>
        <w:contextualSpacing/>
        <w:jc w:val="both"/>
      </w:pPr>
    </w:p>
    <w:p>
      <w:pPr>
        <w:ind w:firstLine="708"/>
        <w:contextualSpacing/>
        <w:jc w:val="both"/>
      </w:pPr>
    </w:p>
    <w:p>
      <w:pPr>
        <w:ind w:firstLine="708"/>
        <w:contextualSpacing/>
        <w:jc w:val="both"/>
      </w:pPr>
    </w:p>
    <w:p>
      <w:pPr>
        <w:ind w:firstLine="708"/>
        <w:contextualSpacing/>
        <w:jc w:val="both"/>
      </w:pPr>
    </w:p>
    <w:p>
      <w:pPr>
        <w:ind w:firstLine="708"/>
        <w:contextualSpacing/>
        <w:jc w:val="both"/>
      </w:pPr>
    </w:p>
    <w:p>
      <w:pPr>
        <w:ind w:firstLine="708"/>
        <w:contextualSpacing/>
        <w:jc w:val="both"/>
      </w:pPr>
    </w:p>
    <w:p>
      <w:pPr>
        <w:ind w:firstLine="708"/>
        <w:contextualSpacing/>
        <w:jc w:val="both"/>
      </w:pPr>
    </w:p>
    <w:p>
      <w:pPr>
        <w:ind w:firstLine="708"/>
        <w:contextualSpacing/>
        <w:jc w:val="both"/>
      </w:pPr>
    </w:p>
    <w:p>
      <w:pPr>
        <w:ind w:firstLine="708"/>
        <w:contextualSpacing/>
        <w:jc w:val="both"/>
      </w:pPr>
    </w:p>
    <w:p>
      <w:pPr>
        <w:ind w:firstLine="708"/>
        <w:contextualSpacing/>
        <w:jc w:val="both"/>
      </w:pPr>
    </w:p>
    <w:p>
      <w:pPr>
        <w:ind w:firstLine="708"/>
        <w:contextualSpacing/>
        <w:jc w:val="both"/>
      </w:pPr>
    </w:p>
    <w:p>
      <w:pPr>
        <w:ind w:firstLine="708"/>
        <w:contextualSpacing/>
        <w:jc w:val="both"/>
      </w:pPr>
    </w:p>
    <w:p>
      <w:pPr>
        <w:ind w:firstLine="708"/>
        <w:contextualSpacing/>
        <w:jc w:val="both"/>
      </w:pPr>
    </w:p>
    <w:p>
      <w:pPr>
        <w:ind w:firstLine="708"/>
        <w:contextualSpacing/>
        <w:jc w:val="both"/>
      </w:pPr>
    </w:p>
    <w:p>
      <w:pPr>
        <w:ind w:firstLine="708"/>
        <w:contextualSpacing/>
        <w:jc w:val="both"/>
      </w:pPr>
    </w:p>
    <w:p>
      <w:pPr>
        <w:ind w:firstLine="708"/>
        <w:contextualSpacing/>
        <w:jc w:val="both"/>
      </w:pPr>
    </w:p>
    <w:p>
      <w:pPr>
        <w:ind w:firstLine="708"/>
        <w:contextualSpacing/>
        <w:jc w:val="both"/>
      </w:pPr>
    </w:p>
    <w:p>
      <w:pPr>
        <w:ind w:firstLine="708"/>
        <w:contextualSpacing/>
        <w:jc w:val="both"/>
      </w:pPr>
    </w:p>
    <w:p>
      <w:pPr>
        <w:ind w:firstLine="708"/>
        <w:contextualSpacing/>
        <w:jc w:val="both"/>
      </w:pPr>
    </w:p>
    <w:p>
      <w:pPr>
        <w:ind w:firstLine="708"/>
        <w:contextualSpacing/>
        <w:jc w:val="both"/>
      </w:pPr>
    </w:p>
    <w:p>
      <w:pPr>
        <w:ind w:firstLine="708"/>
        <w:contextualSpacing/>
        <w:jc w:val="both"/>
      </w:pPr>
    </w:p>
    <w:p>
      <w:pPr>
        <w:pStyle w:val="36"/>
        <w:jc w:val="right"/>
        <w:outlineLvl w:val="0"/>
        <w:rPr>
          <w:rFonts w:ascii="Times New Roman" w:hAnsi="Times New Roman" w:cs="Times New Roman"/>
        </w:rPr>
      </w:pPr>
    </w:p>
    <w:p>
      <w:pPr>
        <w:pStyle w:val="36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>
      <w:pPr>
        <w:pStyle w:val="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>
      <w:pPr>
        <w:pStyle w:val="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Сорум </w:t>
      </w:r>
    </w:p>
    <w:p>
      <w:pPr>
        <w:pStyle w:val="36"/>
        <w:jc w:val="right"/>
        <w:rPr>
          <w:rFonts w:hint="default"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hint="default" w:ascii="Times New Roman" w:hAnsi="Times New Roman" w:cs="Times New Roman"/>
          <w:lang w:val="ru-RU"/>
        </w:rPr>
        <w:t xml:space="preserve">25 июля </w:t>
      </w:r>
      <w:r>
        <w:rPr>
          <w:rFonts w:ascii="Times New Roman" w:hAnsi="Times New Roman" w:cs="Times New Roman"/>
        </w:rPr>
        <w:t xml:space="preserve">2022 года № </w:t>
      </w:r>
      <w:r>
        <w:rPr>
          <w:rFonts w:hint="default" w:ascii="Times New Roman" w:hAnsi="Times New Roman" w:cs="Times New Roman"/>
          <w:lang w:val="ru-RU"/>
        </w:rPr>
        <w:t>45</w:t>
      </w:r>
    </w:p>
    <w:p>
      <w:pPr>
        <w:ind w:firstLine="708"/>
        <w:contextualSpacing/>
        <w:jc w:val="center"/>
        <w:rPr>
          <w:color w:val="000000"/>
          <w:lang w:bidi="ru-RU"/>
        </w:rPr>
      </w:pPr>
    </w:p>
    <w:p>
      <w:pPr>
        <w:ind w:firstLine="708"/>
        <w:contextualSpacing/>
        <w:jc w:val="center"/>
        <w:rPr>
          <w:b/>
          <w:color w:val="000000"/>
          <w:lang w:bidi="ru-RU"/>
        </w:rPr>
      </w:pPr>
    </w:p>
    <w:p>
      <w:pPr>
        <w:contextualSpacing/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 xml:space="preserve">Положение о комиссии по принятию решений об изменении существенных условий контракта, заключённого до 1 января 2023 года в целях обеспечения муниципальных нужд администрации сельского поселения Сорум </w:t>
      </w: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contextualSpacing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I. Общие положения</w:t>
      </w: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1.1. Настоящее Положение определяет задачи, функции, права, порядок организации деятельности комиссии по принятию решений об изменении существенных условий контракта, заключенного до 1 января 2023 года в целях обеспечения муниципальных нужд администрации сельского поселения Сорум  (далее - Комиссия).</w:t>
      </w:r>
    </w:p>
    <w:p>
      <w:pPr>
        <w:ind w:firstLine="708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1.2. Комиссия в своей деятельности руководствуется Конституцией Российской Федерации, действующим законодательством Российской Федерации и Ханты-Мансийского автономного округа - Югры, муниципальными правовыми актами Белоярского района, настоящим Положением.</w:t>
      </w:r>
    </w:p>
    <w:p>
      <w:pPr>
        <w:ind w:firstLine="708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1.3. Комиссия создается как постоянно действующий орган в целях принятия решений об изменении существенных условий контракта, заключенного до 1 января 2023 года в целях обеспечения муниципальных нужд администрации сельского поселения Сорум. </w:t>
      </w: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II. Задачи Комиссии</w:t>
      </w: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2.1. Задачи Комиссии:</w:t>
      </w:r>
    </w:p>
    <w:p>
      <w:pPr>
        <w:ind w:firstLine="708"/>
        <w:contextualSpacing/>
        <w:jc w:val="both"/>
        <w:rPr>
          <w:color w:val="000000"/>
          <w:lang w:bidi="ru-RU"/>
        </w:rPr>
      </w:pPr>
      <w:r>
        <w:t>1) рассмотрение и оценки поступившей информации и документов необходимых для изменения существенных условий контрактов, заключенных администрацией сельского поселения Сорум  до 1 января 2023 года.</w:t>
      </w:r>
    </w:p>
    <w:p>
      <w:pPr>
        <w:ind w:firstLine="708"/>
        <w:contextualSpacing/>
        <w:jc w:val="both"/>
      </w:pPr>
      <w:r>
        <w:rPr>
          <w:color w:val="000000"/>
          <w:lang w:bidi="ru-RU"/>
        </w:rPr>
        <w:t xml:space="preserve">2) </w:t>
      </w:r>
      <w:r>
        <w:t>принятие решения о согласовании изменения существенных условий контракта  или отказе в согласовании таких изменений.</w:t>
      </w: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III. Права Комиссии</w:t>
      </w: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3.1. В целях реализации возложенных на нее задач Комиссия имеет право:</w:t>
      </w:r>
    </w:p>
    <w:p>
      <w:pPr>
        <w:ind w:firstLine="708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1) запрашивать материалы, необходимые для рассмотрения вопросов, входящих в компетенцию Комиссии;</w:t>
      </w:r>
    </w:p>
    <w:p>
      <w:pPr>
        <w:ind w:firstLine="708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2) приглашать на заседания Комиссии работников и руководителей органов администрации сельского поселения Сорум.</w:t>
      </w: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IV. Порядок организации деятельности Комиссии</w:t>
      </w: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4.1. Заседания Комиссии проводятся по мере необходимости.</w:t>
      </w:r>
    </w:p>
    <w:p>
      <w:pPr>
        <w:ind w:firstLine="708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4.2. Заседание Комиссии проводит председатель Комиссии, а в его отсутствие - заместитель председателя Комиссии.</w:t>
      </w:r>
    </w:p>
    <w:p>
      <w:pPr>
        <w:ind w:firstLine="708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4.3. Заседание Комиссии правомочно, если на нем присутствует более половины от общего числа членов Комиссии.</w:t>
      </w:r>
    </w:p>
    <w:p>
      <w:pPr>
        <w:ind w:firstLine="708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4.4. Решения Комиссии принимаются путем открытого голосования простым большинством голосов присутствующих на заседании членов Комиссии.</w:t>
      </w:r>
    </w:p>
    <w:p>
      <w:pPr>
        <w:ind w:firstLine="708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4.5. При равенстве голосов членов Комиссии голос председательствующего на заседании является решающим.</w:t>
      </w:r>
    </w:p>
    <w:p>
      <w:pPr>
        <w:ind w:firstLine="708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4.6. Решения Комиссии оформляются заключением, которое утверждается председательствующим. Комиссия направляет заключение в трехдневный срок со дня его утверждения в орган администрации Белоярского района, ответственный за исполнение муниципального контракта.</w:t>
      </w:r>
    </w:p>
    <w:p>
      <w:pPr>
        <w:ind w:firstLine="708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4.7. При несогласии с принятым решением член Комиссии имеет право в письменной форме изложить особое мнение, которое прилагается к заключению Комиссии.</w:t>
      </w:r>
    </w:p>
    <w:p>
      <w:pPr>
        <w:ind w:firstLine="708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4.8. Председатель Комиссии:</w:t>
      </w:r>
    </w:p>
    <w:p>
      <w:pPr>
        <w:ind w:firstLine="708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1) осуществляет общее руководство деятельностью Комиссии и несет персональную ответственность за организацию деятельности Комиссии;</w:t>
      </w:r>
    </w:p>
    <w:p>
      <w:pPr>
        <w:ind w:firstLine="708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2) созывает и проводит заседания Комиссии;</w:t>
      </w:r>
    </w:p>
    <w:p>
      <w:pPr>
        <w:ind w:firstLine="708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3) утверждает повестку дня заседаний Комиссии.</w:t>
      </w:r>
    </w:p>
    <w:p>
      <w:pPr>
        <w:ind w:firstLine="708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4.9. Секретарь Комиссии:</w:t>
      </w:r>
    </w:p>
    <w:p>
      <w:pPr>
        <w:ind w:firstLine="708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1) извещает членов Комиссии о дате, времени и месте проведения заседания Комиссии, о вопросах, включенных в повестку дня заседания Комиссии;</w:t>
      </w:r>
    </w:p>
    <w:p>
      <w:pPr>
        <w:ind w:firstLine="708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2) направляет членам Комиссии и приглашенным на заседание Комиссии лицам материалы, необходимые для участия в заседании Комиссии;</w:t>
      </w:r>
    </w:p>
    <w:p>
      <w:pPr>
        <w:ind w:firstLine="708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3) оформляет заключение по результатам заседания Комиссии;</w:t>
      </w:r>
    </w:p>
    <w:p>
      <w:pPr>
        <w:ind w:firstLine="708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4) осуществляет хранение документов, связанных с деятельностью Комиссии.</w:t>
      </w:r>
    </w:p>
    <w:p>
      <w:pPr>
        <w:ind w:firstLine="708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4.10. В период временного отсутствия секретаря Комиссии его функции осуществляет один из членов Комиссии по поручению председателя Комиссии.</w:t>
      </w:r>
    </w:p>
    <w:p>
      <w:pPr>
        <w:ind w:firstLine="708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4.11. Члены Комиссии:</w:t>
      </w:r>
    </w:p>
    <w:p>
      <w:pPr>
        <w:ind w:firstLine="708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1) участвуют в заседаниях Комиссии;</w:t>
      </w:r>
    </w:p>
    <w:p>
      <w:pPr>
        <w:ind w:firstLine="708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2) вносят председателю Комиссии предложения по вопросам, рассматриваемым на заседаниях Комиссии;</w:t>
      </w:r>
    </w:p>
    <w:p>
      <w:pPr>
        <w:ind w:firstLine="708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3) при невозможности присутствовать на заседании Комиссии заблаговременно извещают председателя Комиссии.</w:t>
      </w: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_______________________</w:t>
      </w: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pStyle w:val="36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>
      <w:pPr>
        <w:pStyle w:val="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  <w:r>
        <w:rPr>
          <w:rFonts w:hint="default"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 xml:space="preserve">администрации </w:t>
      </w:r>
    </w:p>
    <w:p>
      <w:pPr>
        <w:pStyle w:val="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Сорум </w:t>
      </w:r>
    </w:p>
    <w:p>
      <w:pPr>
        <w:pStyle w:val="36"/>
        <w:jc w:val="right"/>
        <w:rPr>
          <w:rFonts w:hint="default"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hint="default" w:ascii="Times New Roman" w:hAnsi="Times New Roman" w:cs="Times New Roman"/>
          <w:lang w:val="ru-RU"/>
        </w:rPr>
        <w:t xml:space="preserve">25 июля </w:t>
      </w:r>
      <w:r>
        <w:rPr>
          <w:rFonts w:ascii="Times New Roman" w:hAnsi="Times New Roman" w:cs="Times New Roman"/>
        </w:rPr>
        <w:t xml:space="preserve">2022 года № </w:t>
      </w:r>
      <w:r>
        <w:rPr>
          <w:rFonts w:hint="default" w:ascii="Times New Roman" w:hAnsi="Times New Roman" w:cs="Times New Roman"/>
          <w:lang w:val="ru-RU"/>
        </w:rPr>
        <w:t>45</w:t>
      </w:r>
    </w:p>
    <w:p>
      <w:pPr>
        <w:ind w:firstLine="708"/>
        <w:contextualSpacing/>
        <w:jc w:val="center"/>
        <w:rPr>
          <w:color w:val="000000"/>
          <w:lang w:bidi="ru-RU"/>
        </w:rPr>
      </w:pPr>
      <w:bookmarkStart w:id="0" w:name="_GoBack"/>
      <w:bookmarkEnd w:id="0"/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center"/>
        <w:rPr>
          <w:color w:val="000000"/>
          <w:lang w:bidi="ru-RU"/>
        </w:rPr>
      </w:pPr>
    </w:p>
    <w:p>
      <w:pPr>
        <w:ind w:firstLine="708"/>
        <w:contextualSpacing/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 xml:space="preserve">Состав комиссии по принятию решений об изменении существенных условий контракта, заключённого до 1 января 2023 года в целях обеспечения муниципальных нужд администрации сельского поселения Сорум </w:t>
      </w:r>
    </w:p>
    <w:p>
      <w:pPr>
        <w:ind w:firstLine="708"/>
        <w:contextualSpacing/>
        <w:jc w:val="center"/>
        <w:rPr>
          <w:b/>
          <w:color w:val="000000"/>
          <w:lang w:bidi="ru-RU"/>
        </w:rPr>
      </w:pPr>
    </w:p>
    <w:p>
      <w:pPr>
        <w:ind w:firstLine="708"/>
        <w:contextualSpacing/>
        <w:jc w:val="center"/>
        <w:rPr>
          <w:b/>
          <w:color w:val="000000"/>
          <w:lang w:bidi="ru-RU"/>
        </w:rPr>
      </w:pPr>
    </w:p>
    <w:p>
      <w:pPr>
        <w:ind w:firstLine="708"/>
        <w:contextualSpacing/>
        <w:jc w:val="center"/>
        <w:rPr>
          <w:b/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Председатель Комиссии, глава сельского поселения Сорум </w:t>
      </w:r>
    </w:p>
    <w:p>
      <w:pPr>
        <w:ind w:firstLine="708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Заместитель председателя Комиссии, заместитель главы сельского поселения Сорум,                              заведующий сектором муниципального хозяйства </w:t>
      </w:r>
      <w:r>
        <w:t>администрации сельского поселения Сорум</w:t>
      </w:r>
    </w:p>
    <w:p>
      <w:pPr>
        <w:ind w:firstLine="708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Секретарь Комиссии, специалист 1 категории сектора муниципального хозяйства администрации сельского поселения Сорум</w:t>
      </w:r>
    </w:p>
    <w:p>
      <w:pPr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Члены Комиссии:</w:t>
      </w:r>
    </w:p>
    <w:p>
      <w:pPr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Главный бухгалтер администрации сельского поселения Сорум </w:t>
      </w:r>
    </w:p>
    <w:p>
      <w:pPr>
        <w:ind w:firstLine="708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Бухгалтер администрации  сельского поселения Сорум </w:t>
      </w:r>
    </w:p>
    <w:p>
      <w:pPr>
        <w:ind w:firstLine="708"/>
        <w:contextualSpacing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Специалист 1 категории сектора организационной деятельности администрации сельского поселения Сорум</w:t>
      </w:r>
    </w:p>
    <w:p>
      <w:pPr>
        <w:contextualSpacing/>
        <w:rPr>
          <w:color w:val="000000"/>
          <w:lang w:bidi="ru-RU"/>
        </w:rPr>
      </w:pPr>
      <w:r>
        <w:rPr>
          <w:color w:val="000000"/>
          <w:lang w:bidi="ru-RU"/>
        </w:rPr>
        <w:t xml:space="preserve">    </w:t>
      </w:r>
    </w:p>
    <w:p>
      <w:pPr>
        <w:contextualSpacing/>
        <w:rPr>
          <w:color w:val="000000"/>
          <w:lang w:bidi="ru-RU"/>
        </w:rPr>
      </w:pPr>
    </w:p>
    <w:p>
      <w:pPr>
        <w:contextualSpacing/>
        <w:rPr>
          <w:color w:val="000000"/>
          <w:lang w:bidi="ru-RU"/>
        </w:rPr>
      </w:pPr>
    </w:p>
    <w:p>
      <w:pPr>
        <w:contextualSpacing/>
        <w:rPr>
          <w:color w:val="000000"/>
          <w:lang w:bidi="ru-RU"/>
        </w:rPr>
      </w:pPr>
    </w:p>
    <w:p>
      <w:pPr>
        <w:ind w:firstLine="708"/>
        <w:contextualSpacing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_______________________</w:t>
      </w: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ind w:firstLine="708"/>
        <w:contextualSpacing/>
        <w:jc w:val="both"/>
        <w:rPr>
          <w:color w:val="000000"/>
          <w:lang w:bidi="ru-RU"/>
        </w:rPr>
      </w:pPr>
    </w:p>
    <w:p>
      <w:pPr>
        <w:contextualSpacing/>
        <w:rPr>
          <w:color w:val="000000"/>
          <w:lang w:bidi="ru-RU"/>
        </w:rPr>
      </w:pPr>
    </w:p>
    <w:sectPr>
      <w:pgSz w:w="11906" w:h="16838"/>
      <w:pgMar w:top="284" w:right="851" w:bottom="993" w:left="1559" w:header="284" w:footer="125" w:gutter="0"/>
      <w:pgNumType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hideSpellingErrors/>
  <w:hideGrammaticalErrors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B4"/>
    <w:rsid w:val="0000000A"/>
    <w:rsid w:val="0000059F"/>
    <w:rsid w:val="000005D6"/>
    <w:rsid w:val="000012CB"/>
    <w:rsid w:val="000014DC"/>
    <w:rsid w:val="00001B9B"/>
    <w:rsid w:val="00001CB3"/>
    <w:rsid w:val="000025DB"/>
    <w:rsid w:val="00004522"/>
    <w:rsid w:val="00004F40"/>
    <w:rsid w:val="00005565"/>
    <w:rsid w:val="00005713"/>
    <w:rsid w:val="00005F7C"/>
    <w:rsid w:val="0000621F"/>
    <w:rsid w:val="0000641E"/>
    <w:rsid w:val="00006B1F"/>
    <w:rsid w:val="000071BA"/>
    <w:rsid w:val="00010520"/>
    <w:rsid w:val="00010934"/>
    <w:rsid w:val="00010D83"/>
    <w:rsid w:val="00011364"/>
    <w:rsid w:val="000130B0"/>
    <w:rsid w:val="000142B0"/>
    <w:rsid w:val="000156EB"/>
    <w:rsid w:val="00015890"/>
    <w:rsid w:val="0001618D"/>
    <w:rsid w:val="00016CD5"/>
    <w:rsid w:val="00017636"/>
    <w:rsid w:val="00020F5C"/>
    <w:rsid w:val="00021862"/>
    <w:rsid w:val="00021EBB"/>
    <w:rsid w:val="00022CE4"/>
    <w:rsid w:val="00022E37"/>
    <w:rsid w:val="00022E3B"/>
    <w:rsid w:val="00022EF5"/>
    <w:rsid w:val="00023027"/>
    <w:rsid w:val="0002324D"/>
    <w:rsid w:val="000233D7"/>
    <w:rsid w:val="00023956"/>
    <w:rsid w:val="00024712"/>
    <w:rsid w:val="00024C9C"/>
    <w:rsid w:val="00025559"/>
    <w:rsid w:val="0002558B"/>
    <w:rsid w:val="00025B1A"/>
    <w:rsid w:val="00026AA2"/>
    <w:rsid w:val="000270E3"/>
    <w:rsid w:val="00027414"/>
    <w:rsid w:val="00027A75"/>
    <w:rsid w:val="00030E8B"/>
    <w:rsid w:val="00031CE1"/>
    <w:rsid w:val="00032409"/>
    <w:rsid w:val="00033F65"/>
    <w:rsid w:val="0003470F"/>
    <w:rsid w:val="00035135"/>
    <w:rsid w:val="00035E77"/>
    <w:rsid w:val="00036456"/>
    <w:rsid w:val="00036465"/>
    <w:rsid w:val="000368BE"/>
    <w:rsid w:val="00036FA3"/>
    <w:rsid w:val="000376CD"/>
    <w:rsid w:val="00037A5A"/>
    <w:rsid w:val="00040212"/>
    <w:rsid w:val="0004058B"/>
    <w:rsid w:val="00040DE9"/>
    <w:rsid w:val="00041782"/>
    <w:rsid w:val="00041966"/>
    <w:rsid w:val="00041C54"/>
    <w:rsid w:val="00042497"/>
    <w:rsid w:val="000427A4"/>
    <w:rsid w:val="00043008"/>
    <w:rsid w:val="00043542"/>
    <w:rsid w:val="00045104"/>
    <w:rsid w:val="000455F1"/>
    <w:rsid w:val="00045C75"/>
    <w:rsid w:val="00047143"/>
    <w:rsid w:val="00047209"/>
    <w:rsid w:val="000476D1"/>
    <w:rsid w:val="0005086F"/>
    <w:rsid w:val="00051063"/>
    <w:rsid w:val="00051A40"/>
    <w:rsid w:val="00052367"/>
    <w:rsid w:val="00052764"/>
    <w:rsid w:val="00052F1C"/>
    <w:rsid w:val="000535B2"/>
    <w:rsid w:val="000540B7"/>
    <w:rsid w:val="000542EB"/>
    <w:rsid w:val="0005439B"/>
    <w:rsid w:val="00054462"/>
    <w:rsid w:val="0005487B"/>
    <w:rsid w:val="00054F5D"/>
    <w:rsid w:val="000556B5"/>
    <w:rsid w:val="00055E17"/>
    <w:rsid w:val="00057733"/>
    <w:rsid w:val="000579FF"/>
    <w:rsid w:val="00057C68"/>
    <w:rsid w:val="00057CFD"/>
    <w:rsid w:val="00060957"/>
    <w:rsid w:val="00060BA9"/>
    <w:rsid w:val="0006164E"/>
    <w:rsid w:val="00061A58"/>
    <w:rsid w:val="000621A7"/>
    <w:rsid w:val="0006240A"/>
    <w:rsid w:val="000626AF"/>
    <w:rsid w:val="00062761"/>
    <w:rsid w:val="00062DF1"/>
    <w:rsid w:val="00062F79"/>
    <w:rsid w:val="0006334E"/>
    <w:rsid w:val="0006337C"/>
    <w:rsid w:val="0006413D"/>
    <w:rsid w:val="00064AEE"/>
    <w:rsid w:val="000653BE"/>
    <w:rsid w:val="00065492"/>
    <w:rsid w:val="0006560E"/>
    <w:rsid w:val="000666B5"/>
    <w:rsid w:val="00067545"/>
    <w:rsid w:val="00070047"/>
    <w:rsid w:val="000707A9"/>
    <w:rsid w:val="00071617"/>
    <w:rsid w:val="000719D7"/>
    <w:rsid w:val="00072A00"/>
    <w:rsid w:val="0007317D"/>
    <w:rsid w:val="00073932"/>
    <w:rsid w:val="00074800"/>
    <w:rsid w:val="00074C21"/>
    <w:rsid w:val="0007544B"/>
    <w:rsid w:val="000756AD"/>
    <w:rsid w:val="00075F96"/>
    <w:rsid w:val="00077C5E"/>
    <w:rsid w:val="00077CEB"/>
    <w:rsid w:val="00077FA5"/>
    <w:rsid w:val="000803B5"/>
    <w:rsid w:val="00080597"/>
    <w:rsid w:val="00080C7A"/>
    <w:rsid w:val="00080FAB"/>
    <w:rsid w:val="000810C9"/>
    <w:rsid w:val="0008192A"/>
    <w:rsid w:val="00081953"/>
    <w:rsid w:val="00081B2C"/>
    <w:rsid w:val="00082143"/>
    <w:rsid w:val="00082227"/>
    <w:rsid w:val="00082F85"/>
    <w:rsid w:val="000837C0"/>
    <w:rsid w:val="00084BAD"/>
    <w:rsid w:val="00085091"/>
    <w:rsid w:val="00086048"/>
    <w:rsid w:val="000862F0"/>
    <w:rsid w:val="00086A14"/>
    <w:rsid w:val="000870F2"/>
    <w:rsid w:val="00087D48"/>
    <w:rsid w:val="0009030F"/>
    <w:rsid w:val="0009046B"/>
    <w:rsid w:val="00091477"/>
    <w:rsid w:val="00091D7E"/>
    <w:rsid w:val="00091FB9"/>
    <w:rsid w:val="0009232C"/>
    <w:rsid w:val="000924AB"/>
    <w:rsid w:val="0009361D"/>
    <w:rsid w:val="000938BB"/>
    <w:rsid w:val="00093FE1"/>
    <w:rsid w:val="00095391"/>
    <w:rsid w:val="00095E1B"/>
    <w:rsid w:val="00096670"/>
    <w:rsid w:val="0009682D"/>
    <w:rsid w:val="00097A6A"/>
    <w:rsid w:val="00097AB8"/>
    <w:rsid w:val="000A0B00"/>
    <w:rsid w:val="000A13B7"/>
    <w:rsid w:val="000A181B"/>
    <w:rsid w:val="000A1AFD"/>
    <w:rsid w:val="000A1F06"/>
    <w:rsid w:val="000A343A"/>
    <w:rsid w:val="000A3464"/>
    <w:rsid w:val="000A40DB"/>
    <w:rsid w:val="000A436B"/>
    <w:rsid w:val="000A4866"/>
    <w:rsid w:val="000A4B7B"/>
    <w:rsid w:val="000A573A"/>
    <w:rsid w:val="000A5CDF"/>
    <w:rsid w:val="000A5EB6"/>
    <w:rsid w:val="000A6517"/>
    <w:rsid w:val="000A6A45"/>
    <w:rsid w:val="000A6FDC"/>
    <w:rsid w:val="000A78AC"/>
    <w:rsid w:val="000A78F3"/>
    <w:rsid w:val="000B02A2"/>
    <w:rsid w:val="000B32CB"/>
    <w:rsid w:val="000B407C"/>
    <w:rsid w:val="000B50E0"/>
    <w:rsid w:val="000B5194"/>
    <w:rsid w:val="000B6D64"/>
    <w:rsid w:val="000B7050"/>
    <w:rsid w:val="000B7201"/>
    <w:rsid w:val="000B7ED6"/>
    <w:rsid w:val="000C02A1"/>
    <w:rsid w:val="000C0DC3"/>
    <w:rsid w:val="000C0E00"/>
    <w:rsid w:val="000C14E8"/>
    <w:rsid w:val="000C1ADD"/>
    <w:rsid w:val="000C1CE5"/>
    <w:rsid w:val="000C2B83"/>
    <w:rsid w:val="000C2DB9"/>
    <w:rsid w:val="000C2EA8"/>
    <w:rsid w:val="000C48AD"/>
    <w:rsid w:val="000C5A48"/>
    <w:rsid w:val="000C659B"/>
    <w:rsid w:val="000C72BA"/>
    <w:rsid w:val="000C75C5"/>
    <w:rsid w:val="000C7CB5"/>
    <w:rsid w:val="000C7EA7"/>
    <w:rsid w:val="000D1451"/>
    <w:rsid w:val="000D1798"/>
    <w:rsid w:val="000D1FC3"/>
    <w:rsid w:val="000D26C0"/>
    <w:rsid w:val="000D3B16"/>
    <w:rsid w:val="000D4D13"/>
    <w:rsid w:val="000D5F16"/>
    <w:rsid w:val="000D634D"/>
    <w:rsid w:val="000D6841"/>
    <w:rsid w:val="000D76CD"/>
    <w:rsid w:val="000D7937"/>
    <w:rsid w:val="000D7A7D"/>
    <w:rsid w:val="000E0331"/>
    <w:rsid w:val="000E0D94"/>
    <w:rsid w:val="000E12B6"/>
    <w:rsid w:val="000E19D5"/>
    <w:rsid w:val="000E246F"/>
    <w:rsid w:val="000E27F1"/>
    <w:rsid w:val="000E33FE"/>
    <w:rsid w:val="000E47AD"/>
    <w:rsid w:val="000E48CB"/>
    <w:rsid w:val="000E4E3B"/>
    <w:rsid w:val="000E5169"/>
    <w:rsid w:val="000E519C"/>
    <w:rsid w:val="000E59AE"/>
    <w:rsid w:val="000E5BCB"/>
    <w:rsid w:val="000E5C89"/>
    <w:rsid w:val="000E7542"/>
    <w:rsid w:val="000E7664"/>
    <w:rsid w:val="000E78BF"/>
    <w:rsid w:val="000F14A4"/>
    <w:rsid w:val="000F1635"/>
    <w:rsid w:val="000F178D"/>
    <w:rsid w:val="000F232E"/>
    <w:rsid w:val="000F2E04"/>
    <w:rsid w:val="000F3A23"/>
    <w:rsid w:val="000F3AE8"/>
    <w:rsid w:val="000F4D33"/>
    <w:rsid w:val="000F4E04"/>
    <w:rsid w:val="000F4EAC"/>
    <w:rsid w:val="000F5204"/>
    <w:rsid w:val="000F66A5"/>
    <w:rsid w:val="000F694C"/>
    <w:rsid w:val="000F6C62"/>
    <w:rsid w:val="000F6E7E"/>
    <w:rsid w:val="000F6F80"/>
    <w:rsid w:val="000F7938"/>
    <w:rsid w:val="000F7C8A"/>
    <w:rsid w:val="000F7F66"/>
    <w:rsid w:val="00100C84"/>
    <w:rsid w:val="001018B4"/>
    <w:rsid w:val="00101F49"/>
    <w:rsid w:val="001021A5"/>
    <w:rsid w:val="001022C5"/>
    <w:rsid w:val="00102D77"/>
    <w:rsid w:val="001049B1"/>
    <w:rsid w:val="00104D18"/>
    <w:rsid w:val="00105C23"/>
    <w:rsid w:val="00105E9E"/>
    <w:rsid w:val="001100ED"/>
    <w:rsid w:val="001101FE"/>
    <w:rsid w:val="0011086E"/>
    <w:rsid w:val="00110A05"/>
    <w:rsid w:val="00110F7B"/>
    <w:rsid w:val="0011108E"/>
    <w:rsid w:val="001119B1"/>
    <w:rsid w:val="00111A17"/>
    <w:rsid w:val="00111A4E"/>
    <w:rsid w:val="0011323C"/>
    <w:rsid w:val="00113E09"/>
    <w:rsid w:val="00113E6E"/>
    <w:rsid w:val="00113F38"/>
    <w:rsid w:val="001143B0"/>
    <w:rsid w:val="001148F9"/>
    <w:rsid w:val="00114F22"/>
    <w:rsid w:val="0011508A"/>
    <w:rsid w:val="0011529F"/>
    <w:rsid w:val="001156AB"/>
    <w:rsid w:val="0011596F"/>
    <w:rsid w:val="00117AD6"/>
    <w:rsid w:val="00117D5B"/>
    <w:rsid w:val="00121098"/>
    <w:rsid w:val="00121148"/>
    <w:rsid w:val="001219B3"/>
    <w:rsid w:val="00121C5C"/>
    <w:rsid w:val="0012242D"/>
    <w:rsid w:val="00122EDE"/>
    <w:rsid w:val="00122EE0"/>
    <w:rsid w:val="00123AF3"/>
    <w:rsid w:val="00123BF7"/>
    <w:rsid w:val="00124A74"/>
    <w:rsid w:val="00124C80"/>
    <w:rsid w:val="00124F97"/>
    <w:rsid w:val="00125138"/>
    <w:rsid w:val="00125898"/>
    <w:rsid w:val="00125E58"/>
    <w:rsid w:val="00126115"/>
    <w:rsid w:val="00126311"/>
    <w:rsid w:val="00126907"/>
    <w:rsid w:val="00126FB0"/>
    <w:rsid w:val="001279D6"/>
    <w:rsid w:val="001313F6"/>
    <w:rsid w:val="00131A98"/>
    <w:rsid w:val="001325D3"/>
    <w:rsid w:val="00133B99"/>
    <w:rsid w:val="00134434"/>
    <w:rsid w:val="00134BA2"/>
    <w:rsid w:val="00135031"/>
    <w:rsid w:val="001352E5"/>
    <w:rsid w:val="001353B6"/>
    <w:rsid w:val="00137DCC"/>
    <w:rsid w:val="001401B2"/>
    <w:rsid w:val="0014056B"/>
    <w:rsid w:val="00140D64"/>
    <w:rsid w:val="00140E54"/>
    <w:rsid w:val="001415FE"/>
    <w:rsid w:val="001418F5"/>
    <w:rsid w:val="00141B18"/>
    <w:rsid w:val="00141FF1"/>
    <w:rsid w:val="001427C4"/>
    <w:rsid w:val="001436F7"/>
    <w:rsid w:val="00144667"/>
    <w:rsid w:val="00144A99"/>
    <w:rsid w:val="00144E05"/>
    <w:rsid w:val="00145372"/>
    <w:rsid w:val="00145EF2"/>
    <w:rsid w:val="00145FE6"/>
    <w:rsid w:val="001467A7"/>
    <w:rsid w:val="001467BB"/>
    <w:rsid w:val="00146A20"/>
    <w:rsid w:val="00146AAB"/>
    <w:rsid w:val="00146F31"/>
    <w:rsid w:val="00150365"/>
    <w:rsid w:val="00150EAC"/>
    <w:rsid w:val="0015190E"/>
    <w:rsid w:val="00151D71"/>
    <w:rsid w:val="00152116"/>
    <w:rsid w:val="00152EA7"/>
    <w:rsid w:val="0015367D"/>
    <w:rsid w:val="00153693"/>
    <w:rsid w:val="00153A76"/>
    <w:rsid w:val="0015410A"/>
    <w:rsid w:val="00154F05"/>
    <w:rsid w:val="00155166"/>
    <w:rsid w:val="00156805"/>
    <w:rsid w:val="00156B5F"/>
    <w:rsid w:val="001571F6"/>
    <w:rsid w:val="00157328"/>
    <w:rsid w:val="0015782A"/>
    <w:rsid w:val="001579C1"/>
    <w:rsid w:val="00161B32"/>
    <w:rsid w:val="00161C1F"/>
    <w:rsid w:val="001636DF"/>
    <w:rsid w:val="001638C4"/>
    <w:rsid w:val="001641FF"/>
    <w:rsid w:val="00164BF4"/>
    <w:rsid w:val="00164D4E"/>
    <w:rsid w:val="00164FE9"/>
    <w:rsid w:val="0016580E"/>
    <w:rsid w:val="00166FAE"/>
    <w:rsid w:val="001675D3"/>
    <w:rsid w:val="00167897"/>
    <w:rsid w:val="00167B91"/>
    <w:rsid w:val="00167C89"/>
    <w:rsid w:val="00170D70"/>
    <w:rsid w:val="0017159A"/>
    <w:rsid w:val="00172412"/>
    <w:rsid w:val="00172A8C"/>
    <w:rsid w:val="00173232"/>
    <w:rsid w:val="00173DF2"/>
    <w:rsid w:val="00174B53"/>
    <w:rsid w:val="00176933"/>
    <w:rsid w:val="00176E25"/>
    <w:rsid w:val="0017714D"/>
    <w:rsid w:val="00177958"/>
    <w:rsid w:val="00181C69"/>
    <w:rsid w:val="00182C31"/>
    <w:rsid w:val="0018338C"/>
    <w:rsid w:val="00183839"/>
    <w:rsid w:val="00183C28"/>
    <w:rsid w:val="001849A7"/>
    <w:rsid w:val="0018513E"/>
    <w:rsid w:val="001852C6"/>
    <w:rsid w:val="00185ADB"/>
    <w:rsid w:val="001862FE"/>
    <w:rsid w:val="001875A8"/>
    <w:rsid w:val="001878A6"/>
    <w:rsid w:val="00190D41"/>
    <w:rsid w:val="001910B3"/>
    <w:rsid w:val="00191D55"/>
    <w:rsid w:val="00191E7B"/>
    <w:rsid w:val="00192076"/>
    <w:rsid w:val="001922B9"/>
    <w:rsid w:val="001928E7"/>
    <w:rsid w:val="0019301F"/>
    <w:rsid w:val="001930F7"/>
    <w:rsid w:val="00193CE4"/>
    <w:rsid w:val="00195873"/>
    <w:rsid w:val="001960E9"/>
    <w:rsid w:val="0019612E"/>
    <w:rsid w:val="001963F1"/>
    <w:rsid w:val="00196429"/>
    <w:rsid w:val="001972F5"/>
    <w:rsid w:val="00197608"/>
    <w:rsid w:val="001A0D4A"/>
    <w:rsid w:val="001A186A"/>
    <w:rsid w:val="001A1EA3"/>
    <w:rsid w:val="001A3610"/>
    <w:rsid w:val="001A38E2"/>
    <w:rsid w:val="001A497D"/>
    <w:rsid w:val="001A62ED"/>
    <w:rsid w:val="001A6C24"/>
    <w:rsid w:val="001A7871"/>
    <w:rsid w:val="001A792A"/>
    <w:rsid w:val="001B0210"/>
    <w:rsid w:val="001B0A29"/>
    <w:rsid w:val="001B0DFE"/>
    <w:rsid w:val="001B2AF8"/>
    <w:rsid w:val="001B2B85"/>
    <w:rsid w:val="001B33C4"/>
    <w:rsid w:val="001B3A5A"/>
    <w:rsid w:val="001B3B04"/>
    <w:rsid w:val="001B5082"/>
    <w:rsid w:val="001B57BA"/>
    <w:rsid w:val="001B58C5"/>
    <w:rsid w:val="001B5E51"/>
    <w:rsid w:val="001B7AE6"/>
    <w:rsid w:val="001C0043"/>
    <w:rsid w:val="001C02F2"/>
    <w:rsid w:val="001C059E"/>
    <w:rsid w:val="001C0B09"/>
    <w:rsid w:val="001C0E6C"/>
    <w:rsid w:val="001C12DF"/>
    <w:rsid w:val="001C16EB"/>
    <w:rsid w:val="001C1ACD"/>
    <w:rsid w:val="001C21BD"/>
    <w:rsid w:val="001C445A"/>
    <w:rsid w:val="001C4990"/>
    <w:rsid w:val="001C4A36"/>
    <w:rsid w:val="001C4A60"/>
    <w:rsid w:val="001C4F0C"/>
    <w:rsid w:val="001C521D"/>
    <w:rsid w:val="001C5754"/>
    <w:rsid w:val="001C6CBE"/>
    <w:rsid w:val="001C6DD4"/>
    <w:rsid w:val="001C72BD"/>
    <w:rsid w:val="001C7760"/>
    <w:rsid w:val="001C7EA6"/>
    <w:rsid w:val="001D0639"/>
    <w:rsid w:val="001D07CE"/>
    <w:rsid w:val="001D100A"/>
    <w:rsid w:val="001D138C"/>
    <w:rsid w:val="001D19A4"/>
    <w:rsid w:val="001D20E4"/>
    <w:rsid w:val="001D217B"/>
    <w:rsid w:val="001D3B04"/>
    <w:rsid w:val="001D3D40"/>
    <w:rsid w:val="001D3F6F"/>
    <w:rsid w:val="001D451A"/>
    <w:rsid w:val="001D48F1"/>
    <w:rsid w:val="001D675C"/>
    <w:rsid w:val="001D6AD1"/>
    <w:rsid w:val="001D6AE7"/>
    <w:rsid w:val="001D7559"/>
    <w:rsid w:val="001D78A6"/>
    <w:rsid w:val="001D7ED1"/>
    <w:rsid w:val="001E0DF3"/>
    <w:rsid w:val="001E14B4"/>
    <w:rsid w:val="001E1ABD"/>
    <w:rsid w:val="001E1AC5"/>
    <w:rsid w:val="001E21B8"/>
    <w:rsid w:val="001E2DB8"/>
    <w:rsid w:val="001E367E"/>
    <w:rsid w:val="001E37AB"/>
    <w:rsid w:val="001E3DDE"/>
    <w:rsid w:val="001E41E0"/>
    <w:rsid w:val="001E4324"/>
    <w:rsid w:val="001E7008"/>
    <w:rsid w:val="001E77D6"/>
    <w:rsid w:val="001E77DC"/>
    <w:rsid w:val="001E7B16"/>
    <w:rsid w:val="001E7BB9"/>
    <w:rsid w:val="001F0D2C"/>
    <w:rsid w:val="001F1140"/>
    <w:rsid w:val="001F193F"/>
    <w:rsid w:val="001F258C"/>
    <w:rsid w:val="001F2F16"/>
    <w:rsid w:val="001F3499"/>
    <w:rsid w:val="001F4534"/>
    <w:rsid w:val="001F47BC"/>
    <w:rsid w:val="001F4D99"/>
    <w:rsid w:val="001F4DB2"/>
    <w:rsid w:val="001F4FB5"/>
    <w:rsid w:val="001F584B"/>
    <w:rsid w:val="001F78C9"/>
    <w:rsid w:val="001F7AA6"/>
    <w:rsid w:val="001F7C55"/>
    <w:rsid w:val="002003DF"/>
    <w:rsid w:val="00200C00"/>
    <w:rsid w:val="00200EA3"/>
    <w:rsid w:val="002013D7"/>
    <w:rsid w:val="00201C64"/>
    <w:rsid w:val="00202452"/>
    <w:rsid w:val="00202493"/>
    <w:rsid w:val="0020286F"/>
    <w:rsid w:val="0020300F"/>
    <w:rsid w:val="0020317B"/>
    <w:rsid w:val="00204FE6"/>
    <w:rsid w:val="00205376"/>
    <w:rsid w:val="00206C72"/>
    <w:rsid w:val="00206CB1"/>
    <w:rsid w:val="00206DA7"/>
    <w:rsid w:val="00206F69"/>
    <w:rsid w:val="002075CF"/>
    <w:rsid w:val="002076A5"/>
    <w:rsid w:val="00207859"/>
    <w:rsid w:val="0020793A"/>
    <w:rsid w:val="00207D86"/>
    <w:rsid w:val="00210712"/>
    <w:rsid w:val="00211780"/>
    <w:rsid w:val="00211E19"/>
    <w:rsid w:val="00212746"/>
    <w:rsid w:val="00212A17"/>
    <w:rsid w:val="00212BF7"/>
    <w:rsid w:val="0021334F"/>
    <w:rsid w:val="0021363E"/>
    <w:rsid w:val="002142DD"/>
    <w:rsid w:val="00214582"/>
    <w:rsid w:val="00214CED"/>
    <w:rsid w:val="00215730"/>
    <w:rsid w:val="00215B8E"/>
    <w:rsid w:val="002162C0"/>
    <w:rsid w:val="0021635A"/>
    <w:rsid w:val="00216BCC"/>
    <w:rsid w:val="00216EB2"/>
    <w:rsid w:val="00217BD5"/>
    <w:rsid w:val="002208CD"/>
    <w:rsid w:val="00221DAB"/>
    <w:rsid w:val="002235B0"/>
    <w:rsid w:val="0022409C"/>
    <w:rsid w:val="0022423C"/>
    <w:rsid w:val="002251B9"/>
    <w:rsid w:val="00225B23"/>
    <w:rsid w:val="00225EE7"/>
    <w:rsid w:val="00227356"/>
    <w:rsid w:val="00227588"/>
    <w:rsid w:val="00227A79"/>
    <w:rsid w:val="00227B91"/>
    <w:rsid w:val="0023014D"/>
    <w:rsid w:val="00230C1E"/>
    <w:rsid w:val="00231480"/>
    <w:rsid w:val="0023205A"/>
    <w:rsid w:val="00232515"/>
    <w:rsid w:val="00233B49"/>
    <w:rsid w:val="002342E6"/>
    <w:rsid w:val="00234574"/>
    <w:rsid w:val="002345FD"/>
    <w:rsid w:val="002351F6"/>
    <w:rsid w:val="00235DA1"/>
    <w:rsid w:val="00235E9E"/>
    <w:rsid w:val="002360EA"/>
    <w:rsid w:val="00236D41"/>
    <w:rsid w:val="002370E5"/>
    <w:rsid w:val="002372B5"/>
    <w:rsid w:val="00240332"/>
    <w:rsid w:val="0024287F"/>
    <w:rsid w:val="00242F88"/>
    <w:rsid w:val="0024348F"/>
    <w:rsid w:val="00244A66"/>
    <w:rsid w:val="00245166"/>
    <w:rsid w:val="0024585B"/>
    <w:rsid w:val="00246B2A"/>
    <w:rsid w:val="00246DE0"/>
    <w:rsid w:val="00247393"/>
    <w:rsid w:val="00247C64"/>
    <w:rsid w:val="00247FBC"/>
    <w:rsid w:val="002504AA"/>
    <w:rsid w:val="00250DD7"/>
    <w:rsid w:val="00251420"/>
    <w:rsid w:val="00251527"/>
    <w:rsid w:val="002515DD"/>
    <w:rsid w:val="00251698"/>
    <w:rsid w:val="002531BB"/>
    <w:rsid w:val="0025419A"/>
    <w:rsid w:val="0025504E"/>
    <w:rsid w:val="002555F5"/>
    <w:rsid w:val="002568F6"/>
    <w:rsid w:val="00257C47"/>
    <w:rsid w:val="00260108"/>
    <w:rsid w:val="0026022D"/>
    <w:rsid w:val="002612AC"/>
    <w:rsid w:val="00261373"/>
    <w:rsid w:val="00261521"/>
    <w:rsid w:val="00262516"/>
    <w:rsid w:val="002659E9"/>
    <w:rsid w:val="00265F51"/>
    <w:rsid w:val="00266988"/>
    <w:rsid w:val="00266A47"/>
    <w:rsid w:val="00266D10"/>
    <w:rsid w:val="00266FC4"/>
    <w:rsid w:val="00267129"/>
    <w:rsid w:val="00267522"/>
    <w:rsid w:val="00267A24"/>
    <w:rsid w:val="0027068B"/>
    <w:rsid w:val="00271C29"/>
    <w:rsid w:val="00271ED4"/>
    <w:rsid w:val="00271F89"/>
    <w:rsid w:val="00272775"/>
    <w:rsid w:val="00272F97"/>
    <w:rsid w:val="00272FA8"/>
    <w:rsid w:val="00273E4F"/>
    <w:rsid w:val="00274C00"/>
    <w:rsid w:val="00275912"/>
    <w:rsid w:val="00275E81"/>
    <w:rsid w:val="00276710"/>
    <w:rsid w:val="00276879"/>
    <w:rsid w:val="00276889"/>
    <w:rsid w:val="00280860"/>
    <w:rsid w:val="00280981"/>
    <w:rsid w:val="00281124"/>
    <w:rsid w:val="00281C83"/>
    <w:rsid w:val="00281DB8"/>
    <w:rsid w:val="002822B3"/>
    <w:rsid w:val="002824FF"/>
    <w:rsid w:val="00282C5A"/>
    <w:rsid w:val="00283361"/>
    <w:rsid w:val="002838BB"/>
    <w:rsid w:val="002842D9"/>
    <w:rsid w:val="00286594"/>
    <w:rsid w:val="00286C4E"/>
    <w:rsid w:val="002876B5"/>
    <w:rsid w:val="00287AE0"/>
    <w:rsid w:val="00287EF5"/>
    <w:rsid w:val="00290337"/>
    <w:rsid w:val="002906B6"/>
    <w:rsid w:val="002913F1"/>
    <w:rsid w:val="00291468"/>
    <w:rsid w:val="0029223D"/>
    <w:rsid w:val="00293018"/>
    <w:rsid w:val="002930B9"/>
    <w:rsid w:val="00293ECB"/>
    <w:rsid w:val="00294007"/>
    <w:rsid w:val="00294482"/>
    <w:rsid w:val="002952FD"/>
    <w:rsid w:val="0029609F"/>
    <w:rsid w:val="00296652"/>
    <w:rsid w:val="00296F9E"/>
    <w:rsid w:val="002A017D"/>
    <w:rsid w:val="002A1099"/>
    <w:rsid w:val="002A1195"/>
    <w:rsid w:val="002A1E38"/>
    <w:rsid w:val="002A2264"/>
    <w:rsid w:val="002A22CC"/>
    <w:rsid w:val="002A2E5C"/>
    <w:rsid w:val="002A3D74"/>
    <w:rsid w:val="002A40DB"/>
    <w:rsid w:val="002A4378"/>
    <w:rsid w:val="002A4BD4"/>
    <w:rsid w:val="002A5D03"/>
    <w:rsid w:val="002A5D4F"/>
    <w:rsid w:val="002B0B9B"/>
    <w:rsid w:val="002B0E65"/>
    <w:rsid w:val="002B11B7"/>
    <w:rsid w:val="002B1755"/>
    <w:rsid w:val="002B19D1"/>
    <w:rsid w:val="002B1A0B"/>
    <w:rsid w:val="002B21F6"/>
    <w:rsid w:val="002B2738"/>
    <w:rsid w:val="002B291E"/>
    <w:rsid w:val="002B3231"/>
    <w:rsid w:val="002B4356"/>
    <w:rsid w:val="002B43B7"/>
    <w:rsid w:val="002B4F02"/>
    <w:rsid w:val="002B5AFB"/>
    <w:rsid w:val="002B6302"/>
    <w:rsid w:val="002B63E6"/>
    <w:rsid w:val="002B6CEC"/>
    <w:rsid w:val="002B6D42"/>
    <w:rsid w:val="002B72B6"/>
    <w:rsid w:val="002B76DD"/>
    <w:rsid w:val="002B7757"/>
    <w:rsid w:val="002B7898"/>
    <w:rsid w:val="002B7A48"/>
    <w:rsid w:val="002B7B17"/>
    <w:rsid w:val="002C0354"/>
    <w:rsid w:val="002C092F"/>
    <w:rsid w:val="002C1416"/>
    <w:rsid w:val="002C148D"/>
    <w:rsid w:val="002C1766"/>
    <w:rsid w:val="002C18F5"/>
    <w:rsid w:val="002C1AA3"/>
    <w:rsid w:val="002C224E"/>
    <w:rsid w:val="002C380B"/>
    <w:rsid w:val="002C3B9A"/>
    <w:rsid w:val="002C3F85"/>
    <w:rsid w:val="002C43B8"/>
    <w:rsid w:val="002C4D3E"/>
    <w:rsid w:val="002C5366"/>
    <w:rsid w:val="002C5431"/>
    <w:rsid w:val="002C5477"/>
    <w:rsid w:val="002C5668"/>
    <w:rsid w:val="002C5848"/>
    <w:rsid w:val="002C5D74"/>
    <w:rsid w:val="002C5F81"/>
    <w:rsid w:val="002C6B21"/>
    <w:rsid w:val="002C6BAF"/>
    <w:rsid w:val="002C7922"/>
    <w:rsid w:val="002C7DCD"/>
    <w:rsid w:val="002C7E5D"/>
    <w:rsid w:val="002C7F98"/>
    <w:rsid w:val="002D0167"/>
    <w:rsid w:val="002D0E15"/>
    <w:rsid w:val="002D2B6D"/>
    <w:rsid w:val="002D2DA3"/>
    <w:rsid w:val="002D60B0"/>
    <w:rsid w:val="002D63DE"/>
    <w:rsid w:val="002D760F"/>
    <w:rsid w:val="002E01B6"/>
    <w:rsid w:val="002E048F"/>
    <w:rsid w:val="002E05EC"/>
    <w:rsid w:val="002E0A09"/>
    <w:rsid w:val="002E0B85"/>
    <w:rsid w:val="002E0C88"/>
    <w:rsid w:val="002E1E15"/>
    <w:rsid w:val="002E2B95"/>
    <w:rsid w:val="002E512E"/>
    <w:rsid w:val="002E5D1E"/>
    <w:rsid w:val="002E6C51"/>
    <w:rsid w:val="002E6DD6"/>
    <w:rsid w:val="002E6FC7"/>
    <w:rsid w:val="002E72D4"/>
    <w:rsid w:val="002E7B1B"/>
    <w:rsid w:val="002F0D38"/>
    <w:rsid w:val="002F1646"/>
    <w:rsid w:val="002F1B70"/>
    <w:rsid w:val="002F1BE5"/>
    <w:rsid w:val="002F210B"/>
    <w:rsid w:val="002F2E64"/>
    <w:rsid w:val="002F2FBD"/>
    <w:rsid w:val="002F31B9"/>
    <w:rsid w:val="002F344A"/>
    <w:rsid w:val="002F3537"/>
    <w:rsid w:val="002F374D"/>
    <w:rsid w:val="002F38DD"/>
    <w:rsid w:val="002F4706"/>
    <w:rsid w:val="002F4B89"/>
    <w:rsid w:val="002F4F5A"/>
    <w:rsid w:val="002F4F9B"/>
    <w:rsid w:val="002F65D9"/>
    <w:rsid w:val="002F71EF"/>
    <w:rsid w:val="002F7453"/>
    <w:rsid w:val="002F773F"/>
    <w:rsid w:val="0030025A"/>
    <w:rsid w:val="00300656"/>
    <w:rsid w:val="00300B7E"/>
    <w:rsid w:val="0030173C"/>
    <w:rsid w:val="003031B7"/>
    <w:rsid w:val="003033AB"/>
    <w:rsid w:val="003037A5"/>
    <w:rsid w:val="00303A39"/>
    <w:rsid w:val="00303AF7"/>
    <w:rsid w:val="003044BE"/>
    <w:rsid w:val="0030507F"/>
    <w:rsid w:val="00305627"/>
    <w:rsid w:val="003059AF"/>
    <w:rsid w:val="00307F1C"/>
    <w:rsid w:val="00310632"/>
    <w:rsid w:val="00311C1F"/>
    <w:rsid w:val="00311F60"/>
    <w:rsid w:val="003120A5"/>
    <w:rsid w:val="0031286A"/>
    <w:rsid w:val="00312CAC"/>
    <w:rsid w:val="00313589"/>
    <w:rsid w:val="00314126"/>
    <w:rsid w:val="003147C6"/>
    <w:rsid w:val="0031486B"/>
    <w:rsid w:val="00315120"/>
    <w:rsid w:val="003155C3"/>
    <w:rsid w:val="00315BAB"/>
    <w:rsid w:val="00315F20"/>
    <w:rsid w:val="00315F62"/>
    <w:rsid w:val="0031656D"/>
    <w:rsid w:val="003166C2"/>
    <w:rsid w:val="00316C09"/>
    <w:rsid w:val="00317141"/>
    <w:rsid w:val="0031728E"/>
    <w:rsid w:val="003174F7"/>
    <w:rsid w:val="00320739"/>
    <w:rsid w:val="003208C9"/>
    <w:rsid w:val="00321B05"/>
    <w:rsid w:val="003226A3"/>
    <w:rsid w:val="003230FB"/>
    <w:rsid w:val="003236A5"/>
    <w:rsid w:val="003243CA"/>
    <w:rsid w:val="00324F9D"/>
    <w:rsid w:val="00325FD6"/>
    <w:rsid w:val="00327233"/>
    <w:rsid w:val="0033054C"/>
    <w:rsid w:val="00330C29"/>
    <w:rsid w:val="003316B2"/>
    <w:rsid w:val="00331E7C"/>
    <w:rsid w:val="00332107"/>
    <w:rsid w:val="0033212A"/>
    <w:rsid w:val="0033369F"/>
    <w:rsid w:val="00334402"/>
    <w:rsid w:val="003344FA"/>
    <w:rsid w:val="00335222"/>
    <w:rsid w:val="0033630C"/>
    <w:rsid w:val="00336A22"/>
    <w:rsid w:val="00336DDD"/>
    <w:rsid w:val="00340078"/>
    <w:rsid w:val="00342578"/>
    <w:rsid w:val="003428AA"/>
    <w:rsid w:val="0034568A"/>
    <w:rsid w:val="00346393"/>
    <w:rsid w:val="00346617"/>
    <w:rsid w:val="00346D8B"/>
    <w:rsid w:val="00347569"/>
    <w:rsid w:val="003504C9"/>
    <w:rsid w:val="00351622"/>
    <w:rsid w:val="00351B9D"/>
    <w:rsid w:val="00351D18"/>
    <w:rsid w:val="0035230E"/>
    <w:rsid w:val="00352D6D"/>
    <w:rsid w:val="003533BA"/>
    <w:rsid w:val="003533BC"/>
    <w:rsid w:val="003534E7"/>
    <w:rsid w:val="003537F2"/>
    <w:rsid w:val="00353965"/>
    <w:rsid w:val="00353A5A"/>
    <w:rsid w:val="00353D77"/>
    <w:rsid w:val="00354720"/>
    <w:rsid w:val="003547F4"/>
    <w:rsid w:val="003554BD"/>
    <w:rsid w:val="00356ED9"/>
    <w:rsid w:val="0035743D"/>
    <w:rsid w:val="0036023E"/>
    <w:rsid w:val="00360F55"/>
    <w:rsid w:val="003611BC"/>
    <w:rsid w:val="0036169D"/>
    <w:rsid w:val="003616CA"/>
    <w:rsid w:val="00363CD9"/>
    <w:rsid w:val="00365D36"/>
    <w:rsid w:val="00365DD6"/>
    <w:rsid w:val="00365FA7"/>
    <w:rsid w:val="003669CA"/>
    <w:rsid w:val="00366AA2"/>
    <w:rsid w:val="0036725C"/>
    <w:rsid w:val="00367A6C"/>
    <w:rsid w:val="0037050A"/>
    <w:rsid w:val="00370789"/>
    <w:rsid w:val="003716AA"/>
    <w:rsid w:val="00372BD6"/>
    <w:rsid w:val="00372F84"/>
    <w:rsid w:val="00373BD3"/>
    <w:rsid w:val="00374C3A"/>
    <w:rsid w:val="0037520E"/>
    <w:rsid w:val="00375715"/>
    <w:rsid w:val="003757DD"/>
    <w:rsid w:val="0037773E"/>
    <w:rsid w:val="0038097F"/>
    <w:rsid w:val="00380F6C"/>
    <w:rsid w:val="0038382C"/>
    <w:rsid w:val="00383BC9"/>
    <w:rsid w:val="0038433C"/>
    <w:rsid w:val="0038490B"/>
    <w:rsid w:val="00384CE2"/>
    <w:rsid w:val="003852EC"/>
    <w:rsid w:val="003861B0"/>
    <w:rsid w:val="003862E9"/>
    <w:rsid w:val="00386912"/>
    <w:rsid w:val="00386B02"/>
    <w:rsid w:val="00387C0D"/>
    <w:rsid w:val="003904CF"/>
    <w:rsid w:val="00390A78"/>
    <w:rsid w:val="003910FF"/>
    <w:rsid w:val="00392C21"/>
    <w:rsid w:val="00393610"/>
    <w:rsid w:val="00393B97"/>
    <w:rsid w:val="003947D3"/>
    <w:rsid w:val="0039559D"/>
    <w:rsid w:val="003964C7"/>
    <w:rsid w:val="00396AB4"/>
    <w:rsid w:val="0039723D"/>
    <w:rsid w:val="003972A3"/>
    <w:rsid w:val="00397476"/>
    <w:rsid w:val="0039766E"/>
    <w:rsid w:val="003A0D59"/>
    <w:rsid w:val="003A1DD4"/>
    <w:rsid w:val="003A2636"/>
    <w:rsid w:val="003A2DE9"/>
    <w:rsid w:val="003A430C"/>
    <w:rsid w:val="003A4831"/>
    <w:rsid w:val="003A50CC"/>
    <w:rsid w:val="003A5428"/>
    <w:rsid w:val="003A54AE"/>
    <w:rsid w:val="003A67AA"/>
    <w:rsid w:val="003A694F"/>
    <w:rsid w:val="003A6BEB"/>
    <w:rsid w:val="003A709C"/>
    <w:rsid w:val="003A76A4"/>
    <w:rsid w:val="003B1DF1"/>
    <w:rsid w:val="003B1EA9"/>
    <w:rsid w:val="003B2849"/>
    <w:rsid w:val="003B428E"/>
    <w:rsid w:val="003B49A4"/>
    <w:rsid w:val="003B57DE"/>
    <w:rsid w:val="003B5C65"/>
    <w:rsid w:val="003B5CB4"/>
    <w:rsid w:val="003B61F6"/>
    <w:rsid w:val="003B65F8"/>
    <w:rsid w:val="003B6AAC"/>
    <w:rsid w:val="003B6D68"/>
    <w:rsid w:val="003B7D48"/>
    <w:rsid w:val="003B7F49"/>
    <w:rsid w:val="003C02FE"/>
    <w:rsid w:val="003C0465"/>
    <w:rsid w:val="003C062F"/>
    <w:rsid w:val="003C0D4E"/>
    <w:rsid w:val="003C18DD"/>
    <w:rsid w:val="003C1E53"/>
    <w:rsid w:val="003C242F"/>
    <w:rsid w:val="003C3346"/>
    <w:rsid w:val="003C37D2"/>
    <w:rsid w:val="003C397B"/>
    <w:rsid w:val="003C39DE"/>
    <w:rsid w:val="003C39F1"/>
    <w:rsid w:val="003C3F6E"/>
    <w:rsid w:val="003C3FF5"/>
    <w:rsid w:val="003C40A3"/>
    <w:rsid w:val="003C56E2"/>
    <w:rsid w:val="003C6787"/>
    <w:rsid w:val="003C69C7"/>
    <w:rsid w:val="003C72FB"/>
    <w:rsid w:val="003C7628"/>
    <w:rsid w:val="003C7D1D"/>
    <w:rsid w:val="003D0C5A"/>
    <w:rsid w:val="003D1084"/>
    <w:rsid w:val="003D1F31"/>
    <w:rsid w:val="003D21D6"/>
    <w:rsid w:val="003D22E6"/>
    <w:rsid w:val="003D3458"/>
    <w:rsid w:val="003D356E"/>
    <w:rsid w:val="003D3BC7"/>
    <w:rsid w:val="003D3BCF"/>
    <w:rsid w:val="003D3E40"/>
    <w:rsid w:val="003D40F5"/>
    <w:rsid w:val="003D4B05"/>
    <w:rsid w:val="003D4CFA"/>
    <w:rsid w:val="003D4DA3"/>
    <w:rsid w:val="003D6632"/>
    <w:rsid w:val="003D6783"/>
    <w:rsid w:val="003D7728"/>
    <w:rsid w:val="003D7B0E"/>
    <w:rsid w:val="003E06F3"/>
    <w:rsid w:val="003E20CC"/>
    <w:rsid w:val="003E2D0B"/>
    <w:rsid w:val="003E2E51"/>
    <w:rsid w:val="003E2F6E"/>
    <w:rsid w:val="003E3B8C"/>
    <w:rsid w:val="003E4270"/>
    <w:rsid w:val="003E4E29"/>
    <w:rsid w:val="003E50AA"/>
    <w:rsid w:val="003E5D48"/>
    <w:rsid w:val="003E5EFA"/>
    <w:rsid w:val="003F076E"/>
    <w:rsid w:val="003F0880"/>
    <w:rsid w:val="003F0B26"/>
    <w:rsid w:val="003F1857"/>
    <w:rsid w:val="003F1C4C"/>
    <w:rsid w:val="003F305A"/>
    <w:rsid w:val="003F3433"/>
    <w:rsid w:val="003F3FE4"/>
    <w:rsid w:val="003F41FF"/>
    <w:rsid w:val="003F42DC"/>
    <w:rsid w:val="003F444D"/>
    <w:rsid w:val="003F44AD"/>
    <w:rsid w:val="003F5289"/>
    <w:rsid w:val="003F58D7"/>
    <w:rsid w:val="003F6D9D"/>
    <w:rsid w:val="003F7C97"/>
    <w:rsid w:val="003F7D03"/>
    <w:rsid w:val="004003BA"/>
    <w:rsid w:val="00403B09"/>
    <w:rsid w:val="004044A1"/>
    <w:rsid w:val="00404A96"/>
    <w:rsid w:val="00404B23"/>
    <w:rsid w:val="00404E91"/>
    <w:rsid w:val="00405387"/>
    <w:rsid w:val="00405CAE"/>
    <w:rsid w:val="00405E58"/>
    <w:rsid w:val="00406275"/>
    <w:rsid w:val="00406D6D"/>
    <w:rsid w:val="004072B9"/>
    <w:rsid w:val="00410B9B"/>
    <w:rsid w:val="00410C91"/>
    <w:rsid w:val="00410DC2"/>
    <w:rsid w:val="00412271"/>
    <w:rsid w:val="004131D9"/>
    <w:rsid w:val="004138E9"/>
    <w:rsid w:val="00413D6F"/>
    <w:rsid w:val="0041436C"/>
    <w:rsid w:val="004143D6"/>
    <w:rsid w:val="00415DBC"/>
    <w:rsid w:val="00416238"/>
    <w:rsid w:val="004166BB"/>
    <w:rsid w:val="00416970"/>
    <w:rsid w:val="00416D27"/>
    <w:rsid w:val="004170DE"/>
    <w:rsid w:val="00417754"/>
    <w:rsid w:val="00417971"/>
    <w:rsid w:val="004203FF"/>
    <w:rsid w:val="00421082"/>
    <w:rsid w:val="004210F4"/>
    <w:rsid w:val="0042158F"/>
    <w:rsid w:val="004222B9"/>
    <w:rsid w:val="004248AB"/>
    <w:rsid w:val="00425DA2"/>
    <w:rsid w:val="00426AE2"/>
    <w:rsid w:val="00426FA3"/>
    <w:rsid w:val="0042764B"/>
    <w:rsid w:val="00427DCE"/>
    <w:rsid w:val="0043088E"/>
    <w:rsid w:val="00431742"/>
    <w:rsid w:val="00431A64"/>
    <w:rsid w:val="00432456"/>
    <w:rsid w:val="00432828"/>
    <w:rsid w:val="00432F37"/>
    <w:rsid w:val="0043373A"/>
    <w:rsid w:val="00433913"/>
    <w:rsid w:val="00433A11"/>
    <w:rsid w:val="004359F1"/>
    <w:rsid w:val="00435D26"/>
    <w:rsid w:val="0043728D"/>
    <w:rsid w:val="004401A6"/>
    <w:rsid w:val="00442FC2"/>
    <w:rsid w:val="00443CF7"/>
    <w:rsid w:val="0044473D"/>
    <w:rsid w:val="0044567F"/>
    <w:rsid w:val="00445DFF"/>
    <w:rsid w:val="00445FA8"/>
    <w:rsid w:val="00450DEE"/>
    <w:rsid w:val="00451764"/>
    <w:rsid w:val="00453118"/>
    <w:rsid w:val="004536C3"/>
    <w:rsid w:val="00454A22"/>
    <w:rsid w:val="00455929"/>
    <w:rsid w:val="004559D9"/>
    <w:rsid w:val="00456B15"/>
    <w:rsid w:val="00457281"/>
    <w:rsid w:val="00457ACB"/>
    <w:rsid w:val="00460A51"/>
    <w:rsid w:val="00460B4D"/>
    <w:rsid w:val="00460C54"/>
    <w:rsid w:val="00461611"/>
    <w:rsid w:val="004631FB"/>
    <w:rsid w:val="00463A17"/>
    <w:rsid w:val="00464989"/>
    <w:rsid w:val="00464C27"/>
    <w:rsid w:val="004653DE"/>
    <w:rsid w:val="00465D9C"/>
    <w:rsid w:val="00466135"/>
    <w:rsid w:val="004669C6"/>
    <w:rsid w:val="00466D57"/>
    <w:rsid w:val="0046761B"/>
    <w:rsid w:val="004709DB"/>
    <w:rsid w:val="00470AD1"/>
    <w:rsid w:val="004712B2"/>
    <w:rsid w:val="0047258A"/>
    <w:rsid w:val="00472BAB"/>
    <w:rsid w:val="004731C8"/>
    <w:rsid w:val="004731F7"/>
    <w:rsid w:val="00473745"/>
    <w:rsid w:val="0047380A"/>
    <w:rsid w:val="00473D9D"/>
    <w:rsid w:val="004747FE"/>
    <w:rsid w:val="0047488C"/>
    <w:rsid w:val="00474E63"/>
    <w:rsid w:val="004751D8"/>
    <w:rsid w:val="0047520B"/>
    <w:rsid w:val="00475599"/>
    <w:rsid w:val="00476884"/>
    <w:rsid w:val="00477C64"/>
    <w:rsid w:val="00481286"/>
    <w:rsid w:val="0048146F"/>
    <w:rsid w:val="00481780"/>
    <w:rsid w:val="0048213A"/>
    <w:rsid w:val="0048306B"/>
    <w:rsid w:val="00483567"/>
    <w:rsid w:val="00484077"/>
    <w:rsid w:val="0048478B"/>
    <w:rsid w:val="00485063"/>
    <w:rsid w:val="004851B9"/>
    <w:rsid w:val="00485989"/>
    <w:rsid w:val="00485AF0"/>
    <w:rsid w:val="00486432"/>
    <w:rsid w:val="004869DB"/>
    <w:rsid w:val="00486D2E"/>
    <w:rsid w:val="00487561"/>
    <w:rsid w:val="00487CA4"/>
    <w:rsid w:val="00487FE2"/>
    <w:rsid w:val="0049037A"/>
    <w:rsid w:val="00490AC2"/>
    <w:rsid w:val="00490FC7"/>
    <w:rsid w:val="00491FA6"/>
    <w:rsid w:val="00493417"/>
    <w:rsid w:val="00493637"/>
    <w:rsid w:val="00493C36"/>
    <w:rsid w:val="00494C4C"/>
    <w:rsid w:val="00494D34"/>
    <w:rsid w:val="004957EE"/>
    <w:rsid w:val="00495B24"/>
    <w:rsid w:val="00496773"/>
    <w:rsid w:val="00496887"/>
    <w:rsid w:val="00496A85"/>
    <w:rsid w:val="004979BB"/>
    <w:rsid w:val="004A0232"/>
    <w:rsid w:val="004A03F7"/>
    <w:rsid w:val="004A0784"/>
    <w:rsid w:val="004A07FF"/>
    <w:rsid w:val="004A2729"/>
    <w:rsid w:val="004A2C70"/>
    <w:rsid w:val="004A2D68"/>
    <w:rsid w:val="004A2D6E"/>
    <w:rsid w:val="004A2E02"/>
    <w:rsid w:val="004A3811"/>
    <w:rsid w:val="004A3B6A"/>
    <w:rsid w:val="004A3E45"/>
    <w:rsid w:val="004A4107"/>
    <w:rsid w:val="004A4AFE"/>
    <w:rsid w:val="004A615D"/>
    <w:rsid w:val="004A6716"/>
    <w:rsid w:val="004A6ABF"/>
    <w:rsid w:val="004A7697"/>
    <w:rsid w:val="004B00F1"/>
    <w:rsid w:val="004B0D27"/>
    <w:rsid w:val="004B1427"/>
    <w:rsid w:val="004B16D5"/>
    <w:rsid w:val="004B1CAA"/>
    <w:rsid w:val="004B2595"/>
    <w:rsid w:val="004B3677"/>
    <w:rsid w:val="004B39A9"/>
    <w:rsid w:val="004B3BC3"/>
    <w:rsid w:val="004B42A5"/>
    <w:rsid w:val="004B6412"/>
    <w:rsid w:val="004B6A81"/>
    <w:rsid w:val="004B6FA6"/>
    <w:rsid w:val="004B729D"/>
    <w:rsid w:val="004B72D1"/>
    <w:rsid w:val="004B7FD2"/>
    <w:rsid w:val="004C10D5"/>
    <w:rsid w:val="004C1AD3"/>
    <w:rsid w:val="004C22CE"/>
    <w:rsid w:val="004C2619"/>
    <w:rsid w:val="004C2DF9"/>
    <w:rsid w:val="004C2E54"/>
    <w:rsid w:val="004C3A3B"/>
    <w:rsid w:val="004C436A"/>
    <w:rsid w:val="004C4F73"/>
    <w:rsid w:val="004C67A8"/>
    <w:rsid w:val="004C6E3A"/>
    <w:rsid w:val="004C7CA5"/>
    <w:rsid w:val="004D0217"/>
    <w:rsid w:val="004D0348"/>
    <w:rsid w:val="004D130B"/>
    <w:rsid w:val="004D1C26"/>
    <w:rsid w:val="004D1E0B"/>
    <w:rsid w:val="004D22C4"/>
    <w:rsid w:val="004D23C5"/>
    <w:rsid w:val="004D2621"/>
    <w:rsid w:val="004D36CB"/>
    <w:rsid w:val="004D3812"/>
    <w:rsid w:val="004D41AA"/>
    <w:rsid w:val="004D44C6"/>
    <w:rsid w:val="004D5491"/>
    <w:rsid w:val="004D5879"/>
    <w:rsid w:val="004D5A98"/>
    <w:rsid w:val="004D6613"/>
    <w:rsid w:val="004E0877"/>
    <w:rsid w:val="004E09AD"/>
    <w:rsid w:val="004E0E39"/>
    <w:rsid w:val="004E18BC"/>
    <w:rsid w:val="004E1D33"/>
    <w:rsid w:val="004E291B"/>
    <w:rsid w:val="004E324B"/>
    <w:rsid w:val="004E33A6"/>
    <w:rsid w:val="004E3994"/>
    <w:rsid w:val="004E3FA9"/>
    <w:rsid w:val="004E5BCD"/>
    <w:rsid w:val="004E64D1"/>
    <w:rsid w:val="004E7808"/>
    <w:rsid w:val="004E7ACE"/>
    <w:rsid w:val="004E7D20"/>
    <w:rsid w:val="004F0033"/>
    <w:rsid w:val="004F0751"/>
    <w:rsid w:val="004F08D0"/>
    <w:rsid w:val="004F0F11"/>
    <w:rsid w:val="004F1430"/>
    <w:rsid w:val="004F1FCE"/>
    <w:rsid w:val="004F220E"/>
    <w:rsid w:val="004F2738"/>
    <w:rsid w:val="004F2941"/>
    <w:rsid w:val="004F2B89"/>
    <w:rsid w:val="004F3329"/>
    <w:rsid w:val="004F3CB6"/>
    <w:rsid w:val="004F3D1D"/>
    <w:rsid w:val="004F4F0F"/>
    <w:rsid w:val="004F5519"/>
    <w:rsid w:val="004F5705"/>
    <w:rsid w:val="004F66B9"/>
    <w:rsid w:val="004F6F57"/>
    <w:rsid w:val="004F713B"/>
    <w:rsid w:val="004F728A"/>
    <w:rsid w:val="004F7D73"/>
    <w:rsid w:val="00500463"/>
    <w:rsid w:val="00500B03"/>
    <w:rsid w:val="00501AFC"/>
    <w:rsid w:val="00502291"/>
    <w:rsid w:val="0050253B"/>
    <w:rsid w:val="00503393"/>
    <w:rsid w:val="00503D8C"/>
    <w:rsid w:val="00504625"/>
    <w:rsid w:val="00504650"/>
    <w:rsid w:val="00504F4B"/>
    <w:rsid w:val="0050532C"/>
    <w:rsid w:val="0050792B"/>
    <w:rsid w:val="00507AA6"/>
    <w:rsid w:val="00507F4A"/>
    <w:rsid w:val="00510253"/>
    <w:rsid w:val="0051066F"/>
    <w:rsid w:val="00510F0A"/>
    <w:rsid w:val="005114C4"/>
    <w:rsid w:val="00511597"/>
    <w:rsid w:val="00512693"/>
    <w:rsid w:val="0051271C"/>
    <w:rsid w:val="00512760"/>
    <w:rsid w:val="005127EC"/>
    <w:rsid w:val="0051359C"/>
    <w:rsid w:val="00514132"/>
    <w:rsid w:val="00514646"/>
    <w:rsid w:val="00514CB2"/>
    <w:rsid w:val="00514EE4"/>
    <w:rsid w:val="00515367"/>
    <w:rsid w:val="005156D0"/>
    <w:rsid w:val="00517384"/>
    <w:rsid w:val="00520A7C"/>
    <w:rsid w:val="00520E81"/>
    <w:rsid w:val="0052173B"/>
    <w:rsid w:val="0052232F"/>
    <w:rsid w:val="0052334A"/>
    <w:rsid w:val="00523993"/>
    <w:rsid w:val="00523DCB"/>
    <w:rsid w:val="00523F01"/>
    <w:rsid w:val="005241AC"/>
    <w:rsid w:val="00524327"/>
    <w:rsid w:val="00525015"/>
    <w:rsid w:val="00525347"/>
    <w:rsid w:val="00526A96"/>
    <w:rsid w:val="00526EAC"/>
    <w:rsid w:val="0052720D"/>
    <w:rsid w:val="00527357"/>
    <w:rsid w:val="00527451"/>
    <w:rsid w:val="0053003E"/>
    <w:rsid w:val="00530542"/>
    <w:rsid w:val="00530C58"/>
    <w:rsid w:val="00530D24"/>
    <w:rsid w:val="0053174D"/>
    <w:rsid w:val="00531B87"/>
    <w:rsid w:val="00532FC5"/>
    <w:rsid w:val="00533992"/>
    <w:rsid w:val="00534521"/>
    <w:rsid w:val="00534B72"/>
    <w:rsid w:val="00534C50"/>
    <w:rsid w:val="005351B1"/>
    <w:rsid w:val="00535EAC"/>
    <w:rsid w:val="005367C0"/>
    <w:rsid w:val="00536814"/>
    <w:rsid w:val="00536D72"/>
    <w:rsid w:val="00537836"/>
    <w:rsid w:val="005378D0"/>
    <w:rsid w:val="00537A82"/>
    <w:rsid w:val="00537C9A"/>
    <w:rsid w:val="00540700"/>
    <w:rsid w:val="00540BF9"/>
    <w:rsid w:val="00541B3C"/>
    <w:rsid w:val="00541E53"/>
    <w:rsid w:val="00543089"/>
    <w:rsid w:val="00543ECE"/>
    <w:rsid w:val="00544415"/>
    <w:rsid w:val="00544B81"/>
    <w:rsid w:val="005475F2"/>
    <w:rsid w:val="00547A38"/>
    <w:rsid w:val="00547FC7"/>
    <w:rsid w:val="0055043D"/>
    <w:rsid w:val="00550E1C"/>
    <w:rsid w:val="005513EB"/>
    <w:rsid w:val="00551ED3"/>
    <w:rsid w:val="00551FBF"/>
    <w:rsid w:val="0055345D"/>
    <w:rsid w:val="0055488D"/>
    <w:rsid w:val="00554F52"/>
    <w:rsid w:val="00555189"/>
    <w:rsid w:val="00555696"/>
    <w:rsid w:val="00556878"/>
    <w:rsid w:val="005569DA"/>
    <w:rsid w:val="00556A91"/>
    <w:rsid w:val="00556D47"/>
    <w:rsid w:val="00557C9A"/>
    <w:rsid w:val="00557F77"/>
    <w:rsid w:val="0056044F"/>
    <w:rsid w:val="00560635"/>
    <w:rsid w:val="005608B1"/>
    <w:rsid w:val="005610DC"/>
    <w:rsid w:val="005629A6"/>
    <w:rsid w:val="00562C7F"/>
    <w:rsid w:val="00562FEF"/>
    <w:rsid w:val="005655F3"/>
    <w:rsid w:val="00565DF8"/>
    <w:rsid w:val="005666C3"/>
    <w:rsid w:val="00566B05"/>
    <w:rsid w:val="0056791A"/>
    <w:rsid w:val="00570518"/>
    <w:rsid w:val="00570875"/>
    <w:rsid w:val="0057087A"/>
    <w:rsid w:val="00571B9A"/>
    <w:rsid w:val="00571E0D"/>
    <w:rsid w:val="00572F31"/>
    <w:rsid w:val="00573D18"/>
    <w:rsid w:val="00573F43"/>
    <w:rsid w:val="005741CF"/>
    <w:rsid w:val="00574B15"/>
    <w:rsid w:val="005750A8"/>
    <w:rsid w:val="005752A5"/>
    <w:rsid w:val="00575334"/>
    <w:rsid w:val="00575506"/>
    <w:rsid w:val="00575860"/>
    <w:rsid w:val="0057590A"/>
    <w:rsid w:val="00576FC3"/>
    <w:rsid w:val="0058013E"/>
    <w:rsid w:val="00580D4F"/>
    <w:rsid w:val="00581249"/>
    <w:rsid w:val="00581983"/>
    <w:rsid w:val="00581B5A"/>
    <w:rsid w:val="0058231A"/>
    <w:rsid w:val="00582A16"/>
    <w:rsid w:val="00582E93"/>
    <w:rsid w:val="005848F0"/>
    <w:rsid w:val="00584CCC"/>
    <w:rsid w:val="00585160"/>
    <w:rsid w:val="00585F95"/>
    <w:rsid w:val="00586F54"/>
    <w:rsid w:val="0058712F"/>
    <w:rsid w:val="00591200"/>
    <w:rsid w:val="0059233B"/>
    <w:rsid w:val="005926AB"/>
    <w:rsid w:val="00592A7C"/>
    <w:rsid w:val="00592E14"/>
    <w:rsid w:val="00592E46"/>
    <w:rsid w:val="00594E3C"/>
    <w:rsid w:val="005958AF"/>
    <w:rsid w:val="00595C0C"/>
    <w:rsid w:val="005961D5"/>
    <w:rsid w:val="00596A5B"/>
    <w:rsid w:val="00596B3F"/>
    <w:rsid w:val="005A0041"/>
    <w:rsid w:val="005A04FD"/>
    <w:rsid w:val="005A0E15"/>
    <w:rsid w:val="005A1FB9"/>
    <w:rsid w:val="005A2026"/>
    <w:rsid w:val="005A2719"/>
    <w:rsid w:val="005A378E"/>
    <w:rsid w:val="005A398D"/>
    <w:rsid w:val="005A43A0"/>
    <w:rsid w:val="005A471F"/>
    <w:rsid w:val="005A491E"/>
    <w:rsid w:val="005A6FCD"/>
    <w:rsid w:val="005A707B"/>
    <w:rsid w:val="005A713B"/>
    <w:rsid w:val="005A73CB"/>
    <w:rsid w:val="005B07FD"/>
    <w:rsid w:val="005B1C00"/>
    <w:rsid w:val="005B1D62"/>
    <w:rsid w:val="005B2320"/>
    <w:rsid w:val="005B3223"/>
    <w:rsid w:val="005B3798"/>
    <w:rsid w:val="005B39EE"/>
    <w:rsid w:val="005B4F7C"/>
    <w:rsid w:val="005B6C95"/>
    <w:rsid w:val="005B7F34"/>
    <w:rsid w:val="005C07F3"/>
    <w:rsid w:val="005C10E0"/>
    <w:rsid w:val="005C1120"/>
    <w:rsid w:val="005C1AD2"/>
    <w:rsid w:val="005C1C01"/>
    <w:rsid w:val="005C2FB4"/>
    <w:rsid w:val="005C34BD"/>
    <w:rsid w:val="005C3721"/>
    <w:rsid w:val="005C3D86"/>
    <w:rsid w:val="005C4135"/>
    <w:rsid w:val="005C4D16"/>
    <w:rsid w:val="005C4EBB"/>
    <w:rsid w:val="005C5625"/>
    <w:rsid w:val="005C584A"/>
    <w:rsid w:val="005C5C46"/>
    <w:rsid w:val="005C6B18"/>
    <w:rsid w:val="005C70E5"/>
    <w:rsid w:val="005D0A3B"/>
    <w:rsid w:val="005D2C38"/>
    <w:rsid w:val="005D3100"/>
    <w:rsid w:val="005D362F"/>
    <w:rsid w:val="005D36E1"/>
    <w:rsid w:val="005D38D9"/>
    <w:rsid w:val="005D463A"/>
    <w:rsid w:val="005D616C"/>
    <w:rsid w:val="005D6868"/>
    <w:rsid w:val="005D766F"/>
    <w:rsid w:val="005D7EAE"/>
    <w:rsid w:val="005E1260"/>
    <w:rsid w:val="005E1FD2"/>
    <w:rsid w:val="005E23C7"/>
    <w:rsid w:val="005E2740"/>
    <w:rsid w:val="005E278E"/>
    <w:rsid w:val="005E2D68"/>
    <w:rsid w:val="005E2E17"/>
    <w:rsid w:val="005E3086"/>
    <w:rsid w:val="005E354A"/>
    <w:rsid w:val="005E3AA1"/>
    <w:rsid w:val="005E40E5"/>
    <w:rsid w:val="005E4110"/>
    <w:rsid w:val="005E4401"/>
    <w:rsid w:val="005E476C"/>
    <w:rsid w:val="005E5BA4"/>
    <w:rsid w:val="005E776B"/>
    <w:rsid w:val="005F01DF"/>
    <w:rsid w:val="005F0555"/>
    <w:rsid w:val="005F1109"/>
    <w:rsid w:val="005F2319"/>
    <w:rsid w:val="005F2904"/>
    <w:rsid w:val="005F2D47"/>
    <w:rsid w:val="005F2DE2"/>
    <w:rsid w:val="005F332E"/>
    <w:rsid w:val="005F3E98"/>
    <w:rsid w:val="005F5490"/>
    <w:rsid w:val="005F54DF"/>
    <w:rsid w:val="005F5797"/>
    <w:rsid w:val="005F63EA"/>
    <w:rsid w:val="005F718C"/>
    <w:rsid w:val="006000A1"/>
    <w:rsid w:val="00600253"/>
    <w:rsid w:val="006014BF"/>
    <w:rsid w:val="006027E6"/>
    <w:rsid w:val="00602F47"/>
    <w:rsid w:val="00602F9C"/>
    <w:rsid w:val="0060420D"/>
    <w:rsid w:val="0060593A"/>
    <w:rsid w:val="00605AC3"/>
    <w:rsid w:val="0060648B"/>
    <w:rsid w:val="00606545"/>
    <w:rsid w:val="00606B0E"/>
    <w:rsid w:val="00606DF6"/>
    <w:rsid w:val="00610B09"/>
    <w:rsid w:val="00610CF5"/>
    <w:rsid w:val="00611214"/>
    <w:rsid w:val="00611C36"/>
    <w:rsid w:val="00612510"/>
    <w:rsid w:val="0061354C"/>
    <w:rsid w:val="00613A49"/>
    <w:rsid w:val="00614B33"/>
    <w:rsid w:val="00614BEF"/>
    <w:rsid w:val="00614C79"/>
    <w:rsid w:val="00615959"/>
    <w:rsid w:val="0061630D"/>
    <w:rsid w:val="00616710"/>
    <w:rsid w:val="00616868"/>
    <w:rsid w:val="00617DC6"/>
    <w:rsid w:val="006207EF"/>
    <w:rsid w:val="0062126D"/>
    <w:rsid w:val="00621C8A"/>
    <w:rsid w:val="00622442"/>
    <w:rsid w:val="006227E9"/>
    <w:rsid w:val="00622E09"/>
    <w:rsid w:val="00624C4D"/>
    <w:rsid w:val="00624D3E"/>
    <w:rsid w:val="0062610A"/>
    <w:rsid w:val="006261D6"/>
    <w:rsid w:val="00626707"/>
    <w:rsid w:val="00626C0E"/>
    <w:rsid w:val="00627220"/>
    <w:rsid w:val="0062740F"/>
    <w:rsid w:val="00627509"/>
    <w:rsid w:val="00627D94"/>
    <w:rsid w:val="006304D3"/>
    <w:rsid w:val="00630A9B"/>
    <w:rsid w:val="00631944"/>
    <w:rsid w:val="00632753"/>
    <w:rsid w:val="00632969"/>
    <w:rsid w:val="006329E4"/>
    <w:rsid w:val="0063325C"/>
    <w:rsid w:val="006337B8"/>
    <w:rsid w:val="006337CC"/>
    <w:rsid w:val="00635031"/>
    <w:rsid w:val="00635171"/>
    <w:rsid w:val="00635731"/>
    <w:rsid w:val="00636085"/>
    <w:rsid w:val="00636099"/>
    <w:rsid w:val="006366CA"/>
    <w:rsid w:val="0064056F"/>
    <w:rsid w:val="00640FB3"/>
    <w:rsid w:val="00641219"/>
    <w:rsid w:val="00641220"/>
    <w:rsid w:val="0064165E"/>
    <w:rsid w:val="00641FA3"/>
    <w:rsid w:val="00642082"/>
    <w:rsid w:val="00642664"/>
    <w:rsid w:val="00642A54"/>
    <w:rsid w:val="00642D15"/>
    <w:rsid w:val="006433F7"/>
    <w:rsid w:val="00643806"/>
    <w:rsid w:val="006445F7"/>
    <w:rsid w:val="0064498A"/>
    <w:rsid w:val="00644BA9"/>
    <w:rsid w:val="00646036"/>
    <w:rsid w:val="00646696"/>
    <w:rsid w:val="0064700D"/>
    <w:rsid w:val="00647F4A"/>
    <w:rsid w:val="00650214"/>
    <w:rsid w:val="0065027B"/>
    <w:rsid w:val="00650461"/>
    <w:rsid w:val="00651247"/>
    <w:rsid w:val="006516F2"/>
    <w:rsid w:val="00651E4B"/>
    <w:rsid w:val="006527F8"/>
    <w:rsid w:val="00652BFC"/>
    <w:rsid w:val="00653DF8"/>
    <w:rsid w:val="00654CE3"/>
    <w:rsid w:val="0065539D"/>
    <w:rsid w:val="00656CB2"/>
    <w:rsid w:val="00656CE3"/>
    <w:rsid w:val="00657214"/>
    <w:rsid w:val="006574D7"/>
    <w:rsid w:val="00660B6F"/>
    <w:rsid w:val="006636D8"/>
    <w:rsid w:val="00663741"/>
    <w:rsid w:val="006645FD"/>
    <w:rsid w:val="00664620"/>
    <w:rsid w:val="00664D2B"/>
    <w:rsid w:val="00666C8E"/>
    <w:rsid w:val="006678D4"/>
    <w:rsid w:val="0066790A"/>
    <w:rsid w:val="006725EA"/>
    <w:rsid w:val="00672B02"/>
    <w:rsid w:val="00673131"/>
    <w:rsid w:val="00673C69"/>
    <w:rsid w:val="0067496B"/>
    <w:rsid w:val="00675A9F"/>
    <w:rsid w:val="00675E4B"/>
    <w:rsid w:val="006763C8"/>
    <w:rsid w:val="0067692A"/>
    <w:rsid w:val="00676C1C"/>
    <w:rsid w:val="00676D4D"/>
    <w:rsid w:val="006806BF"/>
    <w:rsid w:val="00680764"/>
    <w:rsid w:val="00680B79"/>
    <w:rsid w:val="00680C9D"/>
    <w:rsid w:val="006810BB"/>
    <w:rsid w:val="00681B47"/>
    <w:rsid w:val="00682B96"/>
    <w:rsid w:val="0068343C"/>
    <w:rsid w:val="00683A3C"/>
    <w:rsid w:val="00683F5B"/>
    <w:rsid w:val="00684241"/>
    <w:rsid w:val="00684815"/>
    <w:rsid w:val="006852F0"/>
    <w:rsid w:val="00685654"/>
    <w:rsid w:val="00686366"/>
    <w:rsid w:val="00686549"/>
    <w:rsid w:val="00686794"/>
    <w:rsid w:val="00686AC0"/>
    <w:rsid w:val="00686DCA"/>
    <w:rsid w:val="00687BE7"/>
    <w:rsid w:val="00690864"/>
    <w:rsid w:val="00691BC3"/>
    <w:rsid w:val="006926AB"/>
    <w:rsid w:val="00692A2B"/>
    <w:rsid w:val="006948C5"/>
    <w:rsid w:val="00694A00"/>
    <w:rsid w:val="00695445"/>
    <w:rsid w:val="006963A1"/>
    <w:rsid w:val="00697788"/>
    <w:rsid w:val="0069794F"/>
    <w:rsid w:val="006979C0"/>
    <w:rsid w:val="00697BCC"/>
    <w:rsid w:val="00697F4C"/>
    <w:rsid w:val="006A048B"/>
    <w:rsid w:val="006A10E3"/>
    <w:rsid w:val="006A1C0A"/>
    <w:rsid w:val="006A43FA"/>
    <w:rsid w:val="006A493D"/>
    <w:rsid w:val="006A4A59"/>
    <w:rsid w:val="006A4DDA"/>
    <w:rsid w:val="006A4E18"/>
    <w:rsid w:val="006A5200"/>
    <w:rsid w:val="006A6284"/>
    <w:rsid w:val="006A6A3B"/>
    <w:rsid w:val="006A6F57"/>
    <w:rsid w:val="006A70D5"/>
    <w:rsid w:val="006A7360"/>
    <w:rsid w:val="006A77B0"/>
    <w:rsid w:val="006A7F83"/>
    <w:rsid w:val="006B0A42"/>
    <w:rsid w:val="006B107C"/>
    <w:rsid w:val="006B1B98"/>
    <w:rsid w:val="006B1E99"/>
    <w:rsid w:val="006B252C"/>
    <w:rsid w:val="006B294E"/>
    <w:rsid w:val="006B2BED"/>
    <w:rsid w:val="006B2E67"/>
    <w:rsid w:val="006B3A17"/>
    <w:rsid w:val="006B5535"/>
    <w:rsid w:val="006B554A"/>
    <w:rsid w:val="006B5571"/>
    <w:rsid w:val="006B56FA"/>
    <w:rsid w:val="006B6012"/>
    <w:rsid w:val="006B6849"/>
    <w:rsid w:val="006B7222"/>
    <w:rsid w:val="006B7E61"/>
    <w:rsid w:val="006C063E"/>
    <w:rsid w:val="006C1323"/>
    <w:rsid w:val="006C2380"/>
    <w:rsid w:val="006C2B5D"/>
    <w:rsid w:val="006C31C0"/>
    <w:rsid w:val="006C33C1"/>
    <w:rsid w:val="006C352C"/>
    <w:rsid w:val="006C35EC"/>
    <w:rsid w:val="006C4067"/>
    <w:rsid w:val="006C440B"/>
    <w:rsid w:val="006C56BC"/>
    <w:rsid w:val="006C5720"/>
    <w:rsid w:val="006C59F0"/>
    <w:rsid w:val="006C7045"/>
    <w:rsid w:val="006D0250"/>
    <w:rsid w:val="006D143C"/>
    <w:rsid w:val="006D17DD"/>
    <w:rsid w:val="006D1BC4"/>
    <w:rsid w:val="006D20CD"/>
    <w:rsid w:val="006D222B"/>
    <w:rsid w:val="006D2444"/>
    <w:rsid w:val="006D25C0"/>
    <w:rsid w:val="006D2607"/>
    <w:rsid w:val="006D2DC2"/>
    <w:rsid w:val="006D2F72"/>
    <w:rsid w:val="006D312A"/>
    <w:rsid w:val="006D3210"/>
    <w:rsid w:val="006D3BBA"/>
    <w:rsid w:val="006D4F23"/>
    <w:rsid w:val="006D5732"/>
    <w:rsid w:val="006D5DCA"/>
    <w:rsid w:val="006D6517"/>
    <w:rsid w:val="006D66EE"/>
    <w:rsid w:val="006D6D5E"/>
    <w:rsid w:val="006D7376"/>
    <w:rsid w:val="006D797A"/>
    <w:rsid w:val="006D79EC"/>
    <w:rsid w:val="006E00FB"/>
    <w:rsid w:val="006E0925"/>
    <w:rsid w:val="006E0D1C"/>
    <w:rsid w:val="006E0D69"/>
    <w:rsid w:val="006E0EBB"/>
    <w:rsid w:val="006E1A20"/>
    <w:rsid w:val="006E21AF"/>
    <w:rsid w:val="006E2C8D"/>
    <w:rsid w:val="006E2FAD"/>
    <w:rsid w:val="006E38C6"/>
    <w:rsid w:val="006E3CA6"/>
    <w:rsid w:val="006E4292"/>
    <w:rsid w:val="006E4445"/>
    <w:rsid w:val="006E4C45"/>
    <w:rsid w:val="006E4D6D"/>
    <w:rsid w:val="006E51EF"/>
    <w:rsid w:val="006E521A"/>
    <w:rsid w:val="006E5CFC"/>
    <w:rsid w:val="006E7759"/>
    <w:rsid w:val="006E793E"/>
    <w:rsid w:val="006E7CF3"/>
    <w:rsid w:val="006F1212"/>
    <w:rsid w:val="006F1B57"/>
    <w:rsid w:val="006F1B70"/>
    <w:rsid w:val="006F29CB"/>
    <w:rsid w:val="006F4838"/>
    <w:rsid w:val="006F53B2"/>
    <w:rsid w:val="006F53C1"/>
    <w:rsid w:val="006F545A"/>
    <w:rsid w:val="006F54E9"/>
    <w:rsid w:val="006F5536"/>
    <w:rsid w:val="006F622C"/>
    <w:rsid w:val="007000B3"/>
    <w:rsid w:val="0070052B"/>
    <w:rsid w:val="007010E0"/>
    <w:rsid w:val="00701AB9"/>
    <w:rsid w:val="007022AD"/>
    <w:rsid w:val="007023D6"/>
    <w:rsid w:val="00702BCD"/>
    <w:rsid w:val="007034CA"/>
    <w:rsid w:val="00703CAD"/>
    <w:rsid w:val="007044E5"/>
    <w:rsid w:val="0070465D"/>
    <w:rsid w:val="007048A7"/>
    <w:rsid w:val="007048CE"/>
    <w:rsid w:val="0070495D"/>
    <w:rsid w:val="00704DF2"/>
    <w:rsid w:val="0070654D"/>
    <w:rsid w:val="00706CBE"/>
    <w:rsid w:val="00706F50"/>
    <w:rsid w:val="00707958"/>
    <w:rsid w:val="00707B09"/>
    <w:rsid w:val="007105EE"/>
    <w:rsid w:val="007107A3"/>
    <w:rsid w:val="00710E75"/>
    <w:rsid w:val="007110A8"/>
    <w:rsid w:val="00711AC7"/>
    <w:rsid w:val="0071201D"/>
    <w:rsid w:val="007126BC"/>
    <w:rsid w:val="00713335"/>
    <w:rsid w:val="007146B6"/>
    <w:rsid w:val="00715AA0"/>
    <w:rsid w:val="00716B35"/>
    <w:rsid w:val="00717481"/>
    <w:rsid w:val="00720876"/>
    <w:rsid w:val="00720A26"/>
    <w:rsid w:val="0072234F"/>
    <w:rsid w:val="00722401"/>
    <w:rsid w:val="00722A60"/>
    <w:rsid w:val="00722B34"/>
    <w:rsid w:val="00722B5B"/>
    <w:rsid w:val="007234C4"/>
    <w:rsid w:val="007236C5"/>
    <w:rsid w:val="007237B7"/>
    <w:rsid w:val="00723CD8"/>
    <w:rsid w:val="0072400C"/>
    <w:rsid w:val="0072455F"/>
    <w:rsid w:val="007245EA"/>
    <w:rsid w:val="00724D22"/>
    <w:rsid w:val="007252F3"/>
    <w:rsid w:val="00725352"/>
    <w:rsid w:val="00725B57"/>
    <w:rsid w:val="00726399"/>
    <w:rsid w:val="00726769"/>
    <w:rsid w:val="00727FF5"/>
    <w:rsid w:val="007301D6"/>
    <w:rsid w:val="007305FB"/>
    <w:rsid w:val="007308A8"/>
    <w:rsid w:val="007313F9"/>
    <w:rsid w:val="0073228C"/>
    <w:rsid w:val="007334FD"/>
    <w:rsid w:val="00733758"/>
    <w:rsid w:val="00734333"/>
    <w:rsid w:val="00734A67"/>
    <w:rsid w:val="007352CE"/>
    <w:rsid w:val="007368DC"/>
    <w:rsid w:val="00736944"/>
    <w:rsid w:val="00736B38"/>
    <w:rsid w:val="00737E70"/>
    <w:rsid w:val="007409CF"/>
    <w:rsid w:val="00741D24"/>
    <w:rsid w:val="00741FDB"/>
    <w:rsid w:val="00744015"/>
    <w:rsid w:val="0074435E"/>
    <w:rsid w:val="007453C2"/>
    <w:rsid w:val="00746AA9"/>
    <w:rsid w:val="00747671"/>
    <w:rsid w:val="00750270"/>
    <w:rsid w:val="00750339"/>
    <w:rsid w:val="00750DEA"/>
    <w:rsid w:val="00750F40"/>
    <w:rsid w:val="00751C91"/>
    <w:rsid w:val="0075204C"/>
    <w:rsid w:val="00752861"/>
    <w:rsid w:val="00752AB9"/>
    <w:rsid w:val="00753140"/>
    <w:rsid w:val="00753154"/>
    <w:rsid w:val="0075478C"/>
    <w:rsid w:val="00754868"/>
    <w:rsid w:val="0075516F"/>
    <w:rsid w:val="007563BD"/>
    <w:rsid w:val="00757027"/>
    <w:rsid w:val="007575D7"/>
    <w:rsid w:val="00757CD3"/>
    <w:rsid w:val="00757F38"/>
    <w:rsid w:val="00760D31"/>
    <w:rsid w:val="00761124"/>
    <w:rsid w:val="00761BC1"/>
    <w:rsid w:val="00762580"/>
    <w:rsid w:val="00763A0D"/>
    <w:rsid w:val="0076438D"/>
    <w:rsid w:val="00764D3D"/>
    <w:rsid w:val="00764E07"/>
    <w:rsid w:val="00764F72"/>
    <w:rsid w:val="00765202"/>
    <w:rsid w:val="00766888"/>
    <w:rsid w:val="00766FA0"/>
    <w:rsid w:val="0077063D"/>
    <w:rsid w:val="00770762"/>
    <w:rsid w:val="00770809"/>
    <w:rsid w:val="00770900"/>
    <w:rsid w:val="00770C09"/>
    <w:rsid w:val="007713A0"/>
    <w:rsid w:val="00772517"/>
    <w:rsid w:val="007728CA"/>
    <w:rsid w:val="00772F4B"/>
    <w:rsid w:val="00774D94"/>
    <w:rsid w:val="00774EC3"/>
    <w:rsid w:val="007760A3"/>
    <w:rsid w:val="00776866"/>
    <w:rsid w:val="00776CE5"/>
    <w:rsid w:val="00777025"/>
    <w:rsid w:val="00777606"/>
    <w:rsid w:val="0077798E"/>
    <w:rsid w:val="00777ACE"/>
    <w:rsid w:val="00777C53"/>
    <w:rsid w:val="0078016F"/>
    <w:rsid w:val="00780990"/>
    <w:rsid w:val="00781A3B"/>
    <w:rsid w:val="00781DE5"/>
    <w:rsid w:val="0078215F"/>
    <w:rsid w:val="0078286E"/>
    <w:rsid w:val="007830DD"/>
    <w:rsid w:val="0078318F"/>
    <w:rsid w:val="007833AA"/>
    <w:rsid w:val="0078351E"/>
    <w:rsid w:val="00783630"/>
    <w:rsid w:val="00783F2A"/>
    <w:rsid w:val="00784539"/>
    <w:rsid w:val="00784C90"/>
    <w:rsid w:val="00785D1F"/>
    <w:rsid w:val="00786A15"/>
    <w:rsid w:val="00787BF3"/>
    <w:rsid w:val="00787E61"/>
    <w:rsid w:val="00790378"/>
    <w:rsid w:val="00790875"/>
    <w:rsid w:val="00791A90"/>
    <w:rsid w:val="00792A15"/>
    <w:rsid w:val="00792B09"/>
    <w:rsid w:val="00792B79"/>
    <w:rsid w:val="00793EA5"/>
    <w:rsid w:val="007947D1"/>
    <w:rsid w:val="00795029"/>
    <w:rsid w:val="00796019"/>
    <w:rsid w:val="00796279"/>
    <w:rsid w:val="007963B4"/>
    <w:rsid w:val="00796594"/>
    <w:rsid w:val="00796A66"/>
    <w:rsid w:val="00796B2D"/>
    <w:rsid w:val="00796C24"/>
    <w:rsid w:val="00797423"/>
    <w:rsid w:val="0079776A"/>
    <w:rsid w:val="00797863"/>
    <w:rsid w:val="007A1980"/>
    <w:rsid w:val="007A1A55"/>
    <w:rsid w:val="007A1C1B"/>
    <w:rsid w:val="007A2CAD"/>
    <w:rsid w:val="007A516E"/>
    <w:rsid w:val="007A536C"/>
    <w:rsid w:val="007A53F7"/>
    <w:rsid w:val="007A560A"/>
    <w:rsid w:val="007A58A0"/>
    <w:rsid w:val="007A5A56"/>
    <w:rsid w:val="007A5E75"/>
    <w:rsid w:val="007A62E5"/>
    <w:rsid w:val="007A79D9"/>
    <w:rsid w:val="007A7F49"/>
    <w:rsid w:val="007B0822"/>
    <w:rsid w:val="007B1153"/>
    <w:rsid w:val="007B13A7"/>
    <w:rsid w:val="007B1841"/>
    <w:rsid w:val="007B2018"/>
    <w:rsid w:val="007B2279"/>
    <w:rsid w:val="007B291F"/>
    <w:rsid w:val="007B3165"/>
    <w:rsid w:val="007B3EF6"/>
    <w:rsid w:val="007B4673"/>
    <w:rsid w:val="007B63CA"/>
    <w:rsid w:val="007B69D8"/>
    <w:rsid w:val="007B6C9D"/>
    <w:rsid w:val="007B74A4"/>
    <w:rsid w:val="007C0C82"/>
    <w:rsid w:val="007C1B71"/>
    <w:rsid w:val="007C1EC6"/>
    <w:rsid w:val="007C28CC"/>
    <w:rsid w:val="007C2918"/>
    <w:rsid w:val="007C2978"/>
    <w:rsid w:val="007C2A0F"/>
    <w:rsid w:val="007C3F6B"/>
    <w:rsid w:val="007C430E"/>
    <w:rsid w:val="007C47FF"/>
    <w:rsid w:val="007C497F"/>
    <w:rsid w:val="007C4B5C"/>
    <w:rsid w:val="007C53DF"/>
    <w:rsid w:val="007C6109"/>
    <w:rsid w:val="007C75E0"/>
    <w:rsid w:val="007C7F44"/>
    <w:rsid w:val="007D01E4"/>
    <w:rsid w:val="007D07C8"/>
    <w:rsid w:val="007D0851"/>
    <w:rsid w:val="007D0CA2"/>
    <w:rsid w:val="007D0D3F"/>
    <w:rsid w:val="007D112E"/>
    <w:rsid w:val="007D229D"/>
    <w:rsid w:val="007D23E8"/>
    <w:rsid w:val="007D29EB"/>
    <w:rsid w:val="007D321A"/>
    <w:rsid w:val="007D33F6"/>
    <w:rsid w:val="007D3A72"/>
    <w:rsid w:val="007D408E"/>
    <w:rsid w:val="007D596C"/>
    <w:rsid w:val="007D5977"/>
    <w:rsid w:val="007D5BCF"/>
    <w:rsid w:val="007D5F8A"/>
    <w:rsid w:val="007D698F"/>
    <w:rsid w:val="007D7C7F"/>
    <w:rsid w:val="007D7DA5"/>
    <w:rsid w:val="007E000A"/>
    <w:rsid w:val="007E18FE"/>
    <w:rsid w:val="007E1A27"/>
    <w:rsid w:val="007E1D89"/>
    <w:rsid w:val="007E31C6"/>
    <w:rsid w:val="007E3FD0"/>
    <w:rsid w:val="007E504F"/>
    <w:rsid w:val="007E5D4D"/>
    <w:rsid w:val="007E6D5A"/>
    <w:rsid w:val="007E75FD"/>
    <w:rsid w:val="007E76B8"/>
    <w:rsid w:val="007E7C4F"/>
    <w:rsid w:val="007E7DEF"/>
    <w:rsid w:val="007F0E80"/>
    <w:rsid w:val="007F113B"/>
    <w:rsid w:val="007F1729"/>
    <w:rsid w:val="007F2C14"/>
    <w:rsid w:val="007F3A6D"/>
    <w:rsid w:val="007F4033"/>
    <w:rsid w:val="007F45EE"/>
    <w:rsid w:val="007F49EC"/>
    <w:rsid w:val="007F60DD"/>
    <w:rsid w:val="007F6170"/>
    <w:rsid w:val="007F647D"/>
    <w:rsid w:val="007F6723"/>
    <w:rsid w:val="007F6D39"/>
    <w:rsid w:val="007F6FFC"/>
    <w:rsid w:val="007F7445"/>
    <w:rsid w:val="00800041"/>
    <w:rsid w:val="008004B7"/>
    <w:rsid w:val="008011D4"/>
    <w:rsid w:val="008014FC"/>
    <w:rsid w:val="008015F0"/>
    <w:rsid w:val="00802B68"/>
    <w:rsid w:val="008032AA"/>
    <w:rsid w:val="008048C5"/>
    <w:rsid w:val="008048DA"/>
    <w:rsid w:val="00804B42"/>
    <w:rsid w:val="00804B5D"/>
    <w:rsid w:val="00805618"/>
    <w:rsid w:val="008061C4"/>
    <w:rsid w:val="008075E2"/>
    <w:rsid w:val="00807A13"/>
    <w:rsid w:val="008101E3"/>
    <w:rsid w:val="00810334"/>
    <w:rsid w:val="008109FE"/>
    <w:rsid w:val="00811E75"/>
    <w:rsid w:val="00811FC1"/>
    <w:rsid w:val="00812BD9"/>
    <w:rsid w:val="008134B6"/>
    <w:rsid w:val="0081354A"/>
    <w:rsid w:val="00813EC6"/>
    <w:rsid w:val="00813FCE"/>
    <w:rsid w:val="0081415E"/>
    <w:rsid w:val="008142D1"/>
    <w:rsid w:val="00814DD5"/>
    <w:rsid w:val="00815082"/>
    <w:rsid w:val="0081556C"/>
    <w:rsid w:val="00815733"/>
    <w:rsid w:val="00816248"/>
    <w:rsid w:val="00816453"/>
    <w:rsid w:val="0081646B"/>
    <w:rsid w:val="008164D0"/>
    <w:rsid w:val="008168B5"/>
    <w:rsid w:val="00817740"/>
    <w:rsid w:val="00817A9C"/>
    <w:rsid w:val="00817B71"/>
    <w:rsid w:val="00817F0F"/>
    <w:rsid w:val="0082062B"/>
    <w:rsid w:val="00821171"/>
    <w:rsid w:val="0082135B"/>
    <w:rsid w:val="0082188F"/>
    <w:rsid w:val="00821990"/>
    <w:rsid w:val="00821BC2"/>
    <w:rsid w:val="008221F4"/>
    <w:rsid w:val="0082288B"/>
    <w:rsid w:val="00822AFC"/>
    <w:rsid w:val="00822C45"/>
    <w:rsid w:val="008235B9"/>
    <w:rsid w:val="00823BFF"/>
    <w:rsid w:val="00823E8C"/>
    <w:rsid w:val="008243A2"/>
    <w:rsid w:val="00824F21"/>
    <w:rsid w:val="00825D5A"/>
    <w:rsid w:val="00825E86"/>
    <w:rsid w:val="008269CD"/>
    <w:rsid w:val="0082758E"/>
    <w:rsid w:val="008300B9"/>
    <w:rsid w:val="008306C2"/>
    <w:rsid w:val="00830F88"/>
    <w:rsid w:val="0083127B"/>
    <w:rsid w:val="00831418"/>
    <w:rsid w:val="00831BD6"/>
    <w:rsid w:val="00832FA0"/>
    <w:rsid w:val="008331E3"/>
    <w:rsid w:val="00833687"/>
    <w:rsid w:val="00833F28"/>
    <w:rsid w:val="00834413"/>
    <w:rsid w:val="00834BF5"/>
    <w:rsid w:val="00834EDC"/>
    <w:rsid w:val="00834EFC"/>
    <w:rsid w:val="00835912"/>
    <w:rsid w:val="0083654C"/>
    <w:rsid w:val="008376EC"/>
    <w:rsid w:val="00840531"/>
    <w:rsid w:val="00840B3F"/>
    <w:rsid w:val="008412C7"/>
    <w:rsid w:val="00841C28"/>
    <w:rsid w:val="00841E1B"/>
    <w:rsid w:val="0084226A"/>
    <w:rsid w:val="00842F7D"/>
    <w:rsid w:val="00843439"/>
    <w:rsid w:val="00843686"/>
    <w:rsid w:val="00843AAC"/>
    <w:rsid w:val="00843AE5"/>
    <w:rsid w:val="00844415"/>
    <w:rsid w:val="00844764"/>
    <w:rsid w:val="008459AD"/>
    <w:rsid w:val="008459AE"/>
    <w:rsid w:val="00845F53"/>
    <w:rsid w:val="00846124"/>
    <w:rsid w:val="00846F82"/>
    <w:rsid w:val="00846F97"/>
    <w:rsid w:val="00847C2D"/>
    <w:rsid w:val="00850387"/>
    <w:rsid w:val="00850E56"/>
    <w:rsid w:val="008516B5"/>
    <w:rsid w:val="00852115"/>
    <w:rsid w:val="008525A6"/>
    <w:rsid w:val="00852A37"/>
    <w:rsid w:val="00852F4C"/>
    <w:rsid w:val="008530F9"/>
    <w:rsid w:val="008545DD"/>
    <w:rsid w:val="008547EB"/>
    <w:rsid w:val="0085487B"/>
    <w:rsid w:val="0085498D"/>
    <w:rsid w:val="008551D4"/>
    <w:rsid w:val="00855224"/>
    <w:rsid w:val="0085587C"/>
    <w:rsid w:val="00857B0B"/>
    <w:rsid w:val="008623BF"/>
    <w:rsid w:val="00862526"/>
    <w:rsid w:val="00862770"/>
    <w:rsid w:val="008628FC"/>
    <w:rsid w:val="00862951"/>
    <w:rsid w:val="00862A83"/>
    <w:rsid w:val="00864210"/>
    <w:rsid w:val="0086492E"/>
    <w:rsid w:val="00864ABD"/>
    <w:rsid w:val="008663F1"/>
    <w:rsid w:val="008664B7"/>
    <w:rsid w:val="0086692B"/>
    <w:rsid w:val="008669D4"/>
    <w:rsid w:val="00867D35"/>
    <w:rsid w:val="00870AB0"/>
    <w:rsid w:val="00872A84"/>
    <w:rsid w:val="00873C75"/>
    <w:rsid w:val="00873F02"/>
    <w:rsid w:val="00874DC7"/>
    <w:rsid w:val="00875080"/>
    <w:rsid w:val="008751C8"/>
    <w:rsid w:val="00875687"/>
    <w:rsid w:val="00875E79"/>
    <w:rsid w:val="0087637C"/>
    <w:rsid w:val="008779E3"/>
    <w:rsid w:val="00877FD3"/>
    <w:rsid w:val="0088000E"/>
    <w:rsid w:val="00880CF9"/>
    <w:rsid w:val="008813D2"/>
    <w:rsid w:val="00881B2C"/>
    <w:rsid w:val="00883395"/>
    <w:rsid w:val="008834CF"/>
    <w:rsid w:val="00884536"/>
    <w:rsid w:val="008846AE"/>
    <w:rsid w:val="00884B1F"/>
    <w:rsid w:val="00884D53"/>
    <w:rsid w:val="0088501B"/>
    <w:rsid w:val="00885553"/>
    <w:rsid w:val="00885B43"/>
    <w:rsid w:val="0088638C"/>
    <w:rsid w:val="00887769"/>
    <w:rsid w:val="00887810"/>
    <w:rsid w:val="00887A91"/>
    <w:rsid w:val="0089067A"/>
    <w:rsid w:val="008915F8"/>
    <w:rsid w:val="00891939"/>
    <w:rsid w:val="0089295E"/>
    <w:rsid w:val="00892E92"/>
    <w:rsid w:val="00893BE5"/>
    <w:rsid w:val="00893DF8"/>
    <w:rsid w:val="00893E0B"/>
    <w:rsid w:val="00894813"/>
    <w:rsid w:val="008948B7"/>
    <w:rsid w:val="008948DF"/>
    <w:rsid w:val="00894F3B"/>
    <w:rsid w:val="0089571B"/>
    <w:rsid w:val="00895DAA"/>
    <w:rsid w:val="008962E8"/>
    <w:rsid w:val="0089640A"/>
    <w:rsid w:val="00896B14"/>
    <w:rsid w:val="008975D4"/>
    <w:rsid w:val="0089783A"/>
    <w:rsid w:val="008A078E"/>
    <w:rsid w:val="008A1AC8"/>
    <w:rsid w:val="008A30A6"/>
    <w:rsid w:val="008A414E"/>
    <w:rsid w:val="008A5525"/>
    <w:rsid w:val="008A572D"/>
    <w:rsid w:val="008A58A7"/>
    <w:rsid w:val="008A6436"/>
    <w:rsid w:val="008A6605"/>
    <w:rsid w:val="008A68D7"/>
    <w:rsid w:val="008A7105"/>
    <w:rsid w:val="008B00F1"/>
    <w:rsid w:val="008B0523"/>
    <w:rsid w:val="008B0C37"/>
    <w:rsid w:val="008B12C8"/>
    <w:rsid w:val="008B12CF"/>
    <w:rsid w:val="008B1807"/>
    <w:rsid w:val="008B1AA9"/>
    <w:rsid w:val="008B2328"/>
    <w:rsid w:val="008B2837"/>
    <w:rsid w:val="008B291D"/>
    <w:rsid w:val="008B2E4F"/>
    <w:rsid w:val="008B35A8"/>
    <w:rsid w:val="008B4011"/>
    <w:rsid w:val="008B4251"/>
    <w:rsid w:val="008B5496"/>
    <w:rsid w:val="008B6584"/>
    <w:rsid w:val="008B6790"/>
    <w:rsid w:val="008B73CA"/>
    <w:rsid w:val="008B743B"/>
    <w:rsid w:val="008B7603"/>
    <w:rsid w:val="008C1463"/>
    <w:rsid w:val="008C1931"/>
    <w:rsid w:val="008C19F7"/>
    <w:rsid w:val="008C1DD3"/>
    <w:rsid w:val="008C2193"/>
    <w:rsid w:val="008C26FE"/>
    <w:rsid w:val="008C3573"/>
    <w:rsid w:val="008C4424"/>
    <w:rsid w:val="008C4CDA"/>
    <w:rsid w:val="008C6ABF"/>
    <w:rsid w:val="008C772A"/>
    <w:rsid w:val="008C7DF8"/>
    <w:rsid w:val="008D0C2F"/>
    <w:rsid w:val="008D0C8B"/>
    <w:rsid w:val="008D1488"/>
    <w:rsid w:val="008D1706"/>
    <w:rsid w:val="008D18FC"/>
    <w:rsid w:val="008D1A25"/>
    <w:rsid w:val="008D1D11"/>
    <w:rsid w:val="008D3ABB"/>
    <w:rsid w:val="008D485E"/>
    <w:rsid w:val="008D48C0"/>
    <w:rsid w:val="008D4D30"/>
    <w:rsid w:val="008D5457"/>
    <w:rsid w:val="008D57AC"/>
    <w:rsid w:val="008D59C8"/>
    <w:rsid w:val="008D5CD0"/>
    <w:rsid w:val="008D6129"/>
    <w:rsid w:val="008D71C1"/>
    <w:rsid w:val="008D7EC1"/>
    <w:rsid w:val="008E005B"/>
    <w:rsid w:val="008E153C"/>
    <w:rsid w:val="008E1AFD"/>
    <w:rsid w:val="008E1BF7"/>
    <w:rsid w:val="008E2A53"/>
    <w:rsid w:val="008E2FAA"/>
    <w:rsid w:val="008E428F"/>
    <w:rsid w:val="008E4B56"/>
    <w:rsid w:val="008E4F2A"/>
    <w:rsid w:val="008E62FE"/>
    <w:rsid w:val="008E746F"/>
    <w:rsid w:val="008E79CF"/>
    <w:rsid w:val="008F0FEC"/>
    <w:rsid w:val="008F1C4C"/>
    <w:rsid w:val="008F1E7C"/>
    <w:rsid w:val="008F2170"/>
    <w:rsid w:val="008F2444"/>
    <w:rsid w:val="008F3090"/>
    <w:rsid w:val="008F3240"/>
    <w:rsid w:val="008F325C"/>
    <w:rsid w:val="008F35CC"/>
    <w:rsid w:val="008F3BF1"/>
    <w:rsid w:val="008F5871"/>
    <w:rsid w:val="008F5D85"/>
    <w:rsid w:val="008F6462"/>
    <w:rsid w:val="008F664D"/>
    <w:rsid w:val="008F665E"/>
    <w:rsid w:val="008F6779"/>
    <w:rsid w:val="008F67F3"/>
    <w:rsid w:val="008F748F"/>
    <w:rsid w:val="008F782A"/>
    <w:rsid w:val="00900400"/>
    <w:rsid w:val="0090197F"/>
    <w:rsid w:val="00901A6A"/>
    <w:rsid w:val="00901DD0"/>
    <w:rsid w:val="00902720"/>
    <w:rsid w:val="00902EC0"/>
    <w:rsid w:val="0090314A"/>
    <w:rsid w:val="00903323"/>
    <w:rsid w:val="0090540D"/>
    <w:rsid w:val="0090546B"/>
    <w:rsid w:val="00905D5E"/>
    <w:rsid w:val="00906DA4"/>
    <w:rsid w:val="00907204"/>
    <w:rsid w:val="009077DC"/>
    <w:rsid w:val="009104DD"/>
    <w:rsid w:val="009105FE"/>
    <w:rsid w:val="00911B21"/>
    <w:rsid w:val="0091216D"/>
    <w:rsid w:val="009121B5"/>
    <w:rsid w:val="0091232E"/>
    <w:rsid w:val="0091232F"/>
    <w:rsid w:val="0091290A"/>
    <w:rsid w:val="00912C9F"/>
    <w:rsid w:val="009135E8"/>
    <w:rsid w:val="00913F26"/>
    <w:rsid w:val="00914377"/>
    <w:rsid w:val="00914A3C"/>
    <w:rsid w:val="009155BE"/>
    <w:rsid w:val="00915C3F"/>
    <w:rsid w:val="0091649E"/>
    <w:rsid w:val="00917443"/>
    <w:rsid w:val="00917A8D"/>
    <w:rsid w:val="00920738"/>
    <w:rsid w:val="00920854"/>
    <w:rsid w:val="00920FF3"/>
    <w:rsid w:val="00921496"/>
    <w:rsid w:val="00921624"/>
    <w:rsid w:val="00921638"/>
    <w:rsid w:val="00921814"/>
    <w:rsid w:val="009245F9"/>
    <w:rsid w:val="009257B1"/>
    <w:rsid w:val="00925AA7"/>
    <w:rsid w:val="00926313"/>
    <w:rsid w:val="00926C43"/>
    <w:rsid w:val="00926D4E"/>
    <w:rsid w:val="009277FF"/>
    <w:rsid w:val="00927961"/>
    <w:rsid w:val="00927B17"/>
    <w:rsid w:val="00930398"/>
    <w:rsid w:val="009307E4"/>
    <w:rsid w:val="00930B51"/>
    <w:rsid w:val="00931A46"/>
    <w:rsid w:val="00931D87"/>
    <w:rsid w:val="00931EEA"/>
    <w:rsid w:val="009320D9"/>
    <w:rsid w:val="0093226C"/>
    <w:rsid w:val="00932329"/>
    <w:rsid w:val="00933A1A"/>
    <w:rsid w:val="0093422B"/>
    <w:rsid w:val="00936027"/>
    <w:rsid w:val="0093615E"/>
    <w:rsid w:val="00936908"/>
    <w:rsid w:val="009403F9"/>
    <w:rsid w:val="00940B55"/>
    <w:rsid w:val="009411F8"/>
    <w:rsid w:val="00941DCF"/>
    <w:rsid w:val="009421DE"/>
    <w:rsid w:val="00942208"/>
    <w:rsid w:val="009429B0"/>
    <w:rsid w:val="0094314B"/>
    <w:rsid w:val="00943AFB"/>
    <w:rsid w:val="00943CF4"/>
    <w:rsid w:val="009447CE"/>
    <w:rsid w:val="00945314"/>
    <w:rsid w:val="00945F48"/>
    <w:rsid w:val="00946E02"/>
    <w:rsid w:val="009471CD"/>
    <w:rsid w:val="00947209"/>
    <w:rsid w:val="00947E76"/>
    <w:rsid w:val="009500BF"/>
    <w:rsid w:val="00950BE7"/>
    <w:rsid w:val="00950F4A"/>
    <w:rsid w:val="009511DD"/>
    <w:rsid w:val="00952151"/>
    <w:rsid w:val="0095231F"/>
    <w:rsid w:val="00952A6D"/>
    <w:rsid w:val="00952C13"/>
    <w:rsid w:val="00953B3C"/>
    <w:rsid w:val="0095419B"/>
    <w:rsid w:val="009549E6"/>
    <w:rsid w:val="00955747"/>
    <w:rsid w:val="00955F66"/>
    <w:rsid w:val="009569F2"/>
    <w:rsid w:val="00956B51"/>
    <w:rsid w:val="00960267"/>
    <w:rsid w:val="00960AFD"/>
    <w:rsid w:val="00960BA4"/>
    <w:rsid w:val="00961C19"/>
    <w:rsid w:val="00961C6D"/>
    <w:rsid w:val="009636D7"/>
    <w:rsid w:val="0096460C"/>
    <w:rsid w:val="009648F5"/>
    <w:rsid w:val="00964B7B"/>
    <w:rsid w:val="00965627"/>
    <w:rsid w:val="00965ADA"/>
    <w:rsid w:val="00966310"/>
    <w:rsid w:val="00966782"/>
    <w:rsid w:val="00966BD4"/>
    <w:rsid w:val="00966E1F"/>
    <w:rsid w:val="00967ED3"/>
    <w:rsid w:val="0097138A"/>
    <w:rsid w:val="00971A77"/>
    <w:rsid w:val="00972BFE"/>
    <w:rsid w:val="00973328"/>
    <w:rsid w:val="00974DBB"/>
    <w:rsid w:val="00975557"/>
    <w:rsid w:val="009765B0"/>
    <w:rsid w:val="00980755"/>
    <w:rsid w:val="009810BA"/>
    <w:rsid w:val="0098135B"/>
    <w:rsid w:val="00981CF6"/>
    <w:rsid w:val="009831FB"/>
    <w:rsid w:val="0098491A"/>
    <w:rsid w:val="00984B91"/>
    <w:rsid w:val="00984EFA"/>
    <w:rsid w:val="00985259"/>
    <w:rsid w:val="00986D9E"/>
    <w:rsid w:val="00987959"/>
    <w:rsid w:val="00990EB9"/>
    <w:rsid w:val="00991844"/>
    <w:rsid w:val="00992E8D"/>
    <w:rsid w:val="0099341E"/>
    <w:rsid w:val="00994C8E"/>
    <w:rsid w:val="00995080"/>
    <w:rsid w:val="009954A9"/>
    <w:rsid w:val="00995F3F"/>
    <w:rsid w:val="009960A6"/>
    <w:rsid w:val="00996345"/>
    <w:rsid w:val="009966CC"/>
    <w:rsid w:val="009A0667"/>
    <w:rsid w:val="009A0755"/>
    <w:rsid w:val="009A122E"/>
    <w:rsid w:val="009A16DD"/>
    <w:rsid w:val="009A18C8"/>
    <w:rsid w:val="009A1A34"/>
    <w:rsid w:val="009A2605"/>
    <w:rsid w:val="009A3D3B"/>
    <w:rsid w:val="009A43AF"/>
    <w:rsid w:val="009A4767"/>
    <w:rsid w:val="009A4C83"/>
    <w:rsid w:val="009A5B7A"/>
    <w:rsid w:val="009A6190"/>
    <w:rsid w:val="009A6C9C"/>
    <w:rsid w:val="009B001E"/>
    <w:rsid w:val="009B0686"/>
    <w:rsid w:val="009B15DE"/>
    <w:rsid w:val="009B19CE"/>
    <w:rsid w:val="009B21D9"/>
    <w:rsid w:val="009B2702"/>
    <w:rsid w:val="009B2B8B"/>
    <w:rsid w:val="009B398C"/>
    <w:rsid w:val="009B43C9"/>
    <w:rsid w:val="009B47BD"/>
    <w:rsid w:val="009B5D20"/>
    <w:rsid w:val="009B61EB"/>
    <w:rsid w:val="009B6370"/>
    <w:rsid w:val="009B6A94"/>
    <w:rsid w:val="009B6B81"/>
    <w:rsid w:val="009B6DE0"/>
    <w:rsid w:val="009B7372"/>
    <w:rsid w:val="009B7722"/>
    <w:rsid w:val="009C0E5C"/>
    <w:rsid w:val="009C13A8"/>
    <w:rsid w:val="009C1CF9"/>
    <w:rsid w:val="009C1D33"/>
    <w:rsid w:val="009C2840"/>
    <w:rsid w:val="009C3031"/>
    <w:rsid w:val="009C5610"/>
    <w:rsid w:val="009C669F"/>
    <w:rsid w:val="009C7213"/>
    <w:rsid w:val="009C72CE"/>
    <w:rsid w:val="009D0F7A"/>
    <w:rsid w:val="009D1285"/>
    <w:rsid w:val="009D15A5"/>
    <w:rsid w:val="009D1A64"/>
    <w:rsid w:val="009D1DF2"/>
    <w:rsid w:val="009D1FFB"/>
    <w:rsid w:val="009D2556"/>
    <w:rsid w:val="009D267F"/>
    <w:rsid w:val="009D2CD2"/>
    <w:rsid w:val="009D3F80"/>
    <w:rsid w:val="009D44F1"/>
    <w:rsid w:val="009D45E8"/>
    <w:rsid w:val="009D57C9"/>
    <w:rsid w:val="009D5856"/>
    <w:rsid w:val="009D58CB"/>
    <w:rsid w:val="009D63B4"/>
    <w:rsid w:val="009D63BD"/>
    <w:rsid w:val="009D667A"/>
    <w:rsid w:val="009D69B2"/>
    <w:rsid w:val="009D7A89"/>
    <w:rsid w:val="009E08DD"/>
    <w:rsid w:val="009E11A5"/>
    <w:rsid w:val="009E1D22"/>
    <w:rsid w:val="009E1E32"/>
    <w:rsid w:val="009E221B"/>
    <w:rsid w:val="009E2E1B"/>
    <w:rsid w:val="009E3349"/>
    <w:rsid w:val="009E3677"/>
    <w:rsid w:val="009E38D1"/>
    <w:rsid w:val="009E4321"/>
    <w:rsid w:val="009E45E6"/>
    <w:rsid w:val="009E5030"/>
    <w:rsid w:val="009E5B09"/>
    <w:rsid w:val="009E6171"/>
    <w:rsid w:val="009E62DA"/>
    <w:rsid w:val="009E6722"/>
    <w:rsid w:val="009E6CE5"/>
    <w:rsid w:val="009E6DE8"/>
    <w:rsid w:val="009E6EB8"/>
    <w:rsid w:val="009E7BE3"/>
    <w:rsid w:val="009E7CFD"/>
    <w:rsid w:val="009F04D4"/>
    <w:rsid w:val="009F0B45"/>
    <w:rsid w:val="009F282E"/>
    <w:rsid w:val="009F3A9E"/>
    <w:rsid w:val="009F3CAA"/>
    <w:rsid w:val="009F42A0"/>
    <w:rsid w:val="009F5CEC"/>
    <w:rsid w:val="009F61BD"/>
    <w:rsid w:val="009F64B9"/>
    <w:rsid w:val="009F6F51"/>
    <w:rsid w:val="00A010EB"/>
    <w:rsid w:val="00A01BDE"/>
    <w:rsid w:val="00A02A2C"/>
    <w:rsid w:val="00A02EFA"/>
    <w:rsid w:val="00A03566"/>
    <w:rsid w:val="00A03B75"/>
    <w:rsid w:val="00A03EA4"/>
    <w:rsid w:val="00A05C3A"/>
    <w:rsid w:val="00A064D1"/>
    <w:rsid w:val="00A067D7"/>
    <w:rsid w:val="00A06EF5"/>
    <w:rsid w:val="00A07C2E"/>
    <w:rsid w:val="00A1001C"/>
    <w:rsid w:val="00A10061"/>
    <w:rsid w:val="00A101D3"/>
    <w:rsid w:val="00A10F44"/>
    <w:rsid w:val="00A112FD"/>
    <w:rsid w:val="00A118C6"/>
    <w:rsid w:val="00A119AE"/>
    <w:rsid w:val="00A11D85"/>
    <w:rsid w:val="00A11EFA"/>
    <w:rsid w:val="00A125A6"/>
    <w:rsid w:val="00A12F4B"/>
    <w:rsid w:val="00A14B2D"/>
    <w:rsid w:val="00A14C45"/>
    <w:rsid w:val="00A15092"/>
    <w:rsid w:val="00A155E6"/>
    <w:rsid w:val="00A15CB8"/>
    <w:rsid w:val="00A160E6"/>
    <w:rsid w:val="00A1644F"/>
    <w:rsid w:val="00A17C53"/>
    <w:rsid w:val="00A17C7B"/>
    <w:rsid w:val="00A2023E"/>
    <w:rsid w:val="00A20C9A"/>
    <w:rsid w:val="00A233F4"/>
    <w:rsid w:val="00A23646"/>
    <w:rsid w:val="00A2365D"/>
    <w:rsid w:val="00A24969"/>
    <w:rsid w:val="00A25667"/>
    <w:rsid w:val="00A272D8"/>
    <w:rsid w:val="00A27691"/>
    <w:rsid w:val="00A27710"/>
    <w:rsid w:val="00A30570"/>
    <w:rsid w:val="00A30F5B"/>
    <w:rsid w:val="00A3129B"/>
    <w:rsid w:val="00A3150C"/>
    <w:rsid w:val="00A3202E"/>
    <w:rsid w:val="00A32376"/>
    <w:rsid w:val="00A3238C"/>
    <w:rsid w:val="00A32972"/>
    <w:rsid w:val="00A32BFF"/>
    <w:rsid w:val="00A33348"/>
    <w:rsid w:val="00A333A7"/>
    <w:rsid w:val="00A34152"/>
    <w:rsid w:val="00A34D29"/>
    <w:rsid w:val="00A358E0"/>
    <w:rsid w:val="00A36595"/>
    <w:rsid w:val="00A366D7"/>
    <w:rsid w:val="00A371E8"/>
    <w:rsid w:val="00A3726D"/>
    <w:rsid w:val="00A3727B"/>
    <w:rsid w:val="00A37A22"/>
    <w:rsid w:val="00A40778"/>
    <w:rsid w:val="00A41A1A"/>
    <w:rsid w:val="00A4330A"/>
    <w:rsid w:val="00A43827"/>
    <w:rsid w:val="00A43D66"/>
    <w:rsid w:val="00A444D4"/>
    <w:rsid w:val="00A44753"/>
    <w:rsid w:val="00A44954"/>
    <w:rsid w:val="00A449BC"/>
    <w:rsid w:val="00A44B9E"/>
    <w:rsid w:val="00A45D54"/>
    <w:rsid w:val="00A4610B"/>
    <w:rsid w:val="00A46F87"/>
    <w:rsid w:val="00A47228"/>
    <w:rsid w:val="00A47314"/>
    <w:rsid w:val="00A47D0B"/>
    <w:rsid w:val="00A47FE5"/>
    <w:rsid w:val="00A51E66"/>
    <w:rsid w:val="00A523DE"/>
    <w:rsid w:val="00A52B39"/>
    <w:rsid w:val="00A52EF5"/>
    <w:rsid w:val="00A52F23"/>
    <w:rsid w:val="00A52F56"/>
    <w:rsid w:val="00A53BFE"/>
    <w:rsid w:val="00A53DAB"/>
    <w:rsid w:val="00A5465F"/>
    <w:rsid w:val="00A54F63"/>
    <w:rsid w:val="00A55D35"/>
    <w:rsid w:val="00A5780D"/>
    <w:rsid w:val="00A579AB"/>
    <w:rsid w:val="00A6019D"/>
    <w:rsid w:val="00A60C6C"/>
    <w:rsid w:val="00A62533"/>
    <w:rsid w:val="00A62D1E"/>
    <w:rsid w:val="00A636AC"/>
    <w:rsid w:val="00A65064"/>
    <w:rsid w:val="00A653A6"/>
    <w:rsid w:val="00A66561"/>
    <w:rsid w:val="00A66C05"/>
    <w:rsid w:val="00A67194"/>
    <w:rsid w:val="00A67377"/>
    <w:rsid w:val="00A6770C"/>
    <w:rsid w:val="00A70AE8"/>
    <w:rsid w:val="00A712C9"/>
    <w:rsid w:val="00A72A2B"/>
    <w:rsid w:val="00A72BDE"/>
    <w:rsid w:val="00A72EB4"/>
    <w:rsid w:val="00A734D4"/>
    <w:rsid w:val="00A73D97"/>
    <w:rsid w:val="00A73FB1"/>
    <w:rsid w:val="00A74007"/>
    <w:rsid w:val="00A74F0B"/>
    <w:rsid w:val="00A766EA"/>
    <w:rsid w:val="00A76C40"/>
    <w:rsid w:val="00A76DE1"/>
    <w:rsid w:val="00A774A1"/>
    <w:rsid w:val="00A77CCE"/>
    <w:rsid w:val="00A80353"/>
    <w:rsid w:val="00A8080E"/>
    <w:rsid w:val="00A80A62"/>
    <w:rsid w:val="00A80B2E"/>
    <w:rsid w:val="00A80D93"/>
    <w:rsid w:val="00A8147C"/>
    <w:rsid w:val="00A82FC9"/>
    <w:rsid w:val="00A830A1"/>
    <w:rsid w:val="00A8460C"/>
    <w:rsid w:val="00A84973"/>
    <w:rsid w:val="00A856C6"/>
    <w:rsid w:val="00A85871"/>
    <w:rsid w:val="00A85CA6"/>
    <w:rsid w:val="00A862DE"/>
    <w:rsid w:val="00A8633A"/>
    <w:rsid w:val="00A87E25"/>
    <w:rsid w:val="00A91245"/>
    <w:rsid w:val="00A91419"/>
    <w:rsid w:val="00A93AD2"/>
    <w:rsid w:val="00A93AEC"/>
    <w:rsid w:val="00A93E90"/>
    <w:rsid w:val="00A95595"/>
    <w:rsid w:val="00A9584E"/>
    <w:rsid w:val="00A962A2"/>
    <w:rsid w:val="00A96336"/>
    <w:rsid w:val="00A9671A"/>
    <w:rsid w:val="00A9722E"/>
    <w:rsid w:val="00A97A40"/>
    <w:rsid w:val="00A97A60"/>
    <w:rsid w:val="00AA07CF"/>
    <w:rsid w:val="00AA0999"/>
    <w:rsid w:val="00AA39BB"/>
    <w:rsid w:val="00AA4A4E"/>
    <w:rsid w:val="00AA5811"/>
    <w:rsid w:val="00AA5A05"/>
    <w:rsid w:val="00AA5CAB"/>
    <w:rsid w:val="00AA5F7F"/>
    <w:rsid w:val="00AA65B3"/>
    <w:rsid w:val="00AA66C6"/>
    <w:rsid w:val="00AA6C7D"/>
    <w:rsid w:val="00AA7FB1"/>
    <w:rsid w:val="00AB186B"/>
    <w:rsid w:val="00AB1A08"/>
    <w:rsid w:val="00AB1FF7"/>
    <w:rsid w:val="00AB228C"/>
    <w:rsid w:val="00AB3988"/>
    <w:rsid w:val="00AB3F07"/>
    <w:rsid w:val="00AB4109"/>
    <w:rsid w:val="00AB439F"/>
    <w:rsid w:val="00AB4855"/>
    <w:rsid w:val="00AB492B"/>
    <w:rsid w:val="00AB4B9A"/>
    <w:rsid w:val="00AB4E3D"/>
    <w:rsid w:val="00AB6273"/>
    <w:rsid w:val="00AB696F"/>
    <w:rsid w:val="00AB72EF"/>
    <w:rsid w:val="00AB7394"/>
    <w:rsid w:val="00AB73FC"/>
    <w:rsid w:val="00AB7952"/>
    <w:rsid w:val="00AB7ED1"/>
    <w:rsid w:val="00AC022D"/>
    <w:rsid w:val="00AC0FAC"/>
    <w:rsid w:val="00AC15E3"/>
    <w:rsid w:val="00AC19E5"/>
    <w:rsid w:val="00AC3B8D"/>
    <w:rsid w:val="00AC3E21"/>
    <w:rsid w:val="00AC571F"/>
    <w:rsid w:val="00AC5FC7"/>
    <w:rsid w:val="00AC68E5"/>
    <w:rsid w:val="00AD0059"/>
    <w:rsid w:val="00AD0747"/>
    <w:rsid w:val="00AD07C6"/>
    <w:rsid w:val="00AD0A55"/>
    <w:rsid w:val="00AD0DE0"/>
    <w:rsid w:val="00AD1394"/>
    <w:rsid w:val="00AD2501"/>
    <w:rsid w:val="00AD318D"/>
    <w:rsid w:val="00AD384C"/>
    <w:rsid w:val="00AD3FCD"/>
    <w:rsid w:val="00AD507D"/>
    <w:rsid w:val="00AD5E6F"/>
    <w:rsid w:val="00AD61BC"/>
    <w:rsid w:val="00AD6332"/>
    <w:rsid w:val="00AD6901"/>
    <w:rsid w:val="00AD78C9"/>
    <w:rsid w:val="00AD78E4"/>
    <w:rsid w:val="00AE009A"/>
    <w:rsid w:val="00AE0531"/>
    <w:rsid w:val="00AE0E39"/>
    <w:rsid w:val="00AE21EA"/>
    <w:rsid w:val="00AE236F"/>
    <w:rsid w:val="00AE2B77"/>
    <w:rsid w:val="00AE3B32"/>
    <w:rsid w:val="00AE3C70"/>
    <w:rsid w:val="00AE3D72"/>
    <w:rsid w:val="00AE4A76"/>
    <w:rsid w:val="00AE4BB8"/>
    <w:rsid w:val="00AE52BD"/>
    <w:rsid w:val="00AE5930"/>
    <w:rsid w:val="00AE5B49"/>
    <w:rsid w:val="00AE5DFC"/>
    <w:rsid w:val="00AE6270"/>
    <w:rsid w:val="00AE6B05"/>
    <w:rsid w:val="00AE770F"/>
    <w:rsid w:val="00AE7914"/>
    <w:rsid w:val="00AE799C"/>
    <w:rsid w:val="00AE7C0C"/>
    <w:rsid w:val="00AF0074"/>
    <w:rsid w:val="00AF0131"/>
    <w:rsid w:val="00AF02AE"/>
    <w:rsid w:val="00AF0B63"/>
    <w:rsid w:val="00AF1778"/>
    <w:rsid w:val="00AF17AA"/>
    <w:rsid w:val="00AF3276"/>
    <w:rsid w:val="00AF402B"/>
    <w:rsid w:val="00AF435D"/>
    <w:rsid w:val="00AF4F65"/>
    <w:rsid w:val="00AF5993"/>
    <w:rsid w:val="00AF64B4"/>
    <w:rsid w:val="00AF64F5"/>
    <w:rsid w:val="00AF72EE"/>
    <w:rsid w:val="00AF7EBB"/>
    <w:rsid w:val="00B006E7"/>
    <w:rsid w:val="00B00A95"/>
    <w:rsid w:val="00B02178"/>
    <w:rsid w:val="00B042B0"/>
    <w:rsid w:val="00B0576A"/>
    <w:rsid w:val="00B05BD6"/>
    <w:rsid w:val="00B07122"/>
    <w:rsid w:val="00B07996"/>
    <w:rsid w:val="00B102C8"/>
    <w:rsid w:val="00B1306D"/>
    <w:rsid w:val="00B134A2"/>
    <w:rsid w:val="00B14C0E"/>
    <w:rsid w:val="00B14CB4"/>
    <w:rsid w:val="00B15176"/>
    <w:rsid w:val="00B15B70"/>
    <w:rsid w:val="00B1681B"/>
    <w:rsid w:val="00B17188"/>
    <w:rsid w:val="00B2148A"/>
    <w:rsid w:val="00B21698"/>
    <w:rsid w:val="00B21CAB"/>
    <w:rsid w:val="00B22198"/>
    <w:rsid w:val="00B22AB8"/>
    <w:rsid w:val="00B22EDB"/>
    <w:rsid w:val="00B2375B"/>
    <w:rsid w:val="00B24DFB"/>
    <w:rsid w:val="00B2586E"/>
    <w:rsid w:val="00B26317"/>
    <w:rsid w:val="00B270BD"/>
    <w:rsid w:val="00B271E7"/>
    <w:rsid w:val="00B27362"/>
    <w:rsid w:val="00B274EE"/>
    <w:rsid w:val="00B277B6"/>
    <w:rsid w:val="00B27BB7"/>
    <w:rsid w:val="00B30788"/>
    <w:rsid w:val="00B30A58"/>
    <w:rsid w:val="00B30ACE"/>
    <w:rsid w:val="00B3216D"/>
    <w:rsid w:val="00B32519"/>
    <w:rsid w:val="00B32C9F"/>
    <w:rsid w:val="00B32F27"/>
    <w:rsid w:val="00B334FB"/>
    <w:rsid w:val="00B33F7E"/>
    <w:rsid w:val="00B34659"/>
    <w:rsid w:val="00B36264"/>
    <w:rsid w:val="00B36345"/>
    <w:rsid w:val="00B36595"/>
    <w:rsid w:val="00B36A3C"/>
    <w:rsid w:val="00B37D69"/>
    <w:rsid w:val="00B37DA4"/>
    <w:rsid w:val="00B40188"/>
    <w:rsid w:val="00B4020D"/>
    <w:rsid w:val="00B406B2"/>
    <w:rsid w:val="00B40717"/>
    <w:rsid w:val="00B4090A"/>
    <w:rsid w:val="00B4145D"/>
    <w:rsid w:val="00B41BEB"/>
    <w:rsid w:val="00B41FA9"/>
    <w:rsid w:val="00B42878"/>
    <w:rsid w:val="00B42960"/>
    <w:rsid w:val="00B4412F"/>
    <w:rsid w:val="00B445B6"/>
    <w:rsid w:val="00B44843"/>
    <w:rsid w:val="00B44974"/>
    <w:rsid w:val="00B462D6"/>
    <w:rsid w:val="00B46D31"/>
    <w:rsid w:val="00B4736F"/>
    <w:rsid w:val="00B5064A"/>
    <w:rsid w:val="00B51371"/>
    <w:rsid w:val="00B514B9"/>
    <w:rsid w:val="00B51880"/>
    <w:rsid w:val="00B51A1F"/>
    <w:rsid w:val="00B52A56"/>
    <w:rsid w:val="00B5341B"/>
    <w:rsid w:val="00B539B1"/>
    <w:rsid w:val="00B53D90"/>
    <w:rsid w:val="00B5462B"/>
    <w:rsid w:val="00B552EA"/>
    <w:rsid w:val="00B5560B"/>
    <w:rsid w:val="00B57673"/>
    <w:rsid w:val="00B57927"/>
    <w:rsid w:val="00B60414"/>
    <w:rsid w:val="00B63109"/>
    <w:rsid w:val="00B63711"/>
    <w:rsid w:val="00B63E60"/>
    <w:rsid w:val="00B64674"/>
    <w:rsid w:val="00B6477E"/>
    <w:rsid w:val="00B66350"/>
    <w:rsid w:val="00B66653"/>
    <w:rsid w:val="00B70654"/>
    <w:rsid w:val="00B70A09"/>
    <w:rsid w:val="00B71220"/>
    <w:rsid w:val="00B716CE"/>
    <w:rsid w:val="00B72865"/>
    <w:rsid w:val="00B72B1E"/>
    <w:rsid w:val="00B73799"/>
    <w:rsid w:val="00B73A67"/>
    <w:rsid w:val="00B741B2"/>
    <w:rsid w:val="00B74B34"/>
    <w:rsid w:val="00B77C85"/>
    <w:rsid w:val="00B807C5"/>
    <w:rsid w:val="00B80A49"/>
    <w:rsid w:val="00B81586"/>
    <w:rsid w:val="00B81ED2"/>
    <w:rsid w:val="00B8203B"/>
    <w:rsid w:val="00B83177"/>
    <w:rsid w:val="00B83E9C"/>
    <w:rsid w:val="00B83EF1"/>
    <w:rsid w:val="00B83F70"/>
    <w:rsid w:val="00B8403B"/>
    <w:rsid w:val="00B847A4"/>
    <w:rsid w:val="00B85A1D"/>
    <w:rsid w:val="00B85AE3"/>
    <w:rsid w:val="00B871C3"/>
    <w:rsid w:val="00B87C41"/>
    <w:rsid w:val="00B901C3"/>
    <w:rsid w:val="00B9025B"/>
    <w:rsid w:val="00B925FA"/>
    <w:rsid w:val="00B934CA"/>
    <w:rsid w:val="00B94028"/>
    <w:rsid w:val="00B9446B"/>
    <w:rsid w:val="00B94635"/>
    <w:rsid w:val="00B960E8"/>
    <w:rsid w:val="00B96996"/>
    <w:rsid w:val="00B96A65"/>
    <w:rsid w:val="00B96C29"/>
    <w:rsid w:val="00B96EE9"/>
    <w:rsid w:val="00B97237"/>
    <w:rsid w:val="00B97359"/>
    <w:rsid w:val="00B9749D"/>
    <w:rsid w:val="00B97739"/>
    <w:rsid w:val="00B978A9"/>
    <w:rsid w:val="00B97FC1"/>
    <w:rsid w:val="00BA0226"/>
    <w:rsid w:val="00BA088D"/>
    <w:rsid w:val="00BA118F"/>
    <w:rsid w:val="00BA195B"/>
    <w:rsid w:val="00BA19F3"/>
    <w:rsid w:val="00BA2018"/>
    <w:rsid w:val="00BA22A7"/>
    <w:rsid w:val="00BA2AC8"/>
    <w:rsid w:val="00BA2AD3"/>
    <w:rsid w:val="00BA2D2E"/>
    <w:rsid w:val="00BA2D87"/>
    <w:rsid w:val="00BA3737"/>
    <w:rsid w:val="00BA3839"/>
    <w:rsid w:val="00BA43C6"/>
    <w:rsid w:val="00BA4ACF"/>
    <w:rsid w:val="00BA4E29"/>
    <w:rsid w:val="00BA51F1"/>
    <w:rsid w:val="00BA67DD"/>
    <w:rsid w:val="00BA784F"/>
    <w:rsid w:val="00BA79E2"/>
    <w:rsid w:val="00BA7CD9"/>
    <w:rsid w:val="00BB0226"/>
    <w:rsid w:val="00BB0562"/>
    <w:rsid w:val="00BB0915"/>
    <w:rsid w:val="00BB0A59"/>
    <w:rsid w:val="00BB0E50"/>
    <w:rsid w:val="00BB1A30"/>
    <w:rsid w:val="00BB21FC"/>
    <w:rsid w:val="00BB2258"/>
    <w:rsid w:val="00BB31D2"/>
    <w:rsid w:val="00BB3F7D"/>
    <w:rsid w:val="00BB3FE1"/>
    <w:rsid w:val="00BB4781"/>
    <w:rsid w:val="00BB50EB"/>
    <w:rsid w:val="00BB5819"/>
    <w:rsid w:val="00BB5FB7"/>
    <w:rsid w:val="00BB663F"/>
    <w:rsid w:val="00BB6791"/>
    <w:rsid w:val="00BB7AE6"/>
    <w:rsid w:val="00BC036E"/>
    <w:rsid w:val="00BC03E8"/>
    <w:rsid w:val="00BC2042"/>
    <w:rsid w:val="00BC2785"/>
    <w:rsid w:val="00BC2BEB"/>
    <w:rsid w:val="00BC2D84"/>
    <w:rsid w:val="00BC3F54"/>
    <w:rsid w:val="00BC4415"/>
    <w:rsid w:val="00BC4A8A"/>
    <w:rsid w:val="00BC5065"/>
    <w:rsid w:val="00BC5178"/>
    <w:rsid w:val="00BC5696"/>
    <w:rsid w:val="00BC5AC9"/>
    <w:rsid w:val="00BC5B3D"/>
    <w:rsid w:val="00BC5B77"/>
    <w:rsid w:val="00BC70DD"/>
    <w:rsid w:val="00BC7266"/>
    <w:rsid w:val="00BC75D6"/>
    <w:rsid w:val="00BD0184"/>
    <w:rsid w:val="00BD033E"/>
    <w:rsid w:val="00BD1523"/>
    <w:rsid w:val="00BD23AF"/>
    <w:rsid w:val="00BD37EC"/>
    <w:rsid w:val="00BD62A9"/>
    <w:rsid w:val="00BD6E79"/>
    <w:rsid w:val="00BD7324"/>
    <w:rsid w:val="00BD7E68"/>
    <w:rsid w:val="00BE0409"/>
    <w:rsid w:val="00BE05A1"/>
    <w:rsid w:val="00BE05F5"/>
    <w:rsid w:val="00BE0E33"/>
    <w:rsid w:val="00BE1190"/>
    <w:rsid w:val="00BE18CE"/>
    <w:rsid w:val="00BE2027"/>
    <w:rsid w:val="00BE20B3"/>
    <w:rsid w:val="00BE257B"/>
    <w:rsid w:val="00BE3737"/>
    <w:rsid w:val="00BE44F8"/>
    <w:rsid w:val="00BE4BCF"/>
    <w:rsid w:val="00BE6C4D"/>
    <w:rsid w:val="00BE748A"/>
    <w:rsid w:val="00BE75DF"/>
    <w:rsid w:val="00BF06A4"/>
    <w:rsid w:val="00BF112C"/>
    <w:rsid w:val="00BF11EB"/>
    <w:rsid w:val="00BF18B2"/>
    <w:rsid w:val="00BF1B5D"/>
    <w:rsid w:val="00BF1C62"/>
    <w:rsid w:val="00BF2CCC"/>
    <w:rsid w:val="00BF2D87"/>
    <w:rsid w:val="00BF2F3C"/>
    <w:rsid w:val="00BF434E"/>
    <w:rsid w:val="00BF4697"/>
    <w:rsid w:val="00BF4BC7"/>
    <w:rsid w:val="00BF4C59"/>
    <w:rsid w:val="00BF56BC"/>
    <w:rsid w:val="00BF5728"/>
    <w:rsid w:val="00BF5E96"/>
    <w:rsid w:val="00BF5F12"/>
    <w:rsid w:val="00BF6191"/>
    <w:rsid w:val="00BF6579"/>
    <w:rsid w:val="00BF7607"/>
    <w:rsid w:val="00C00CE9"/>
    <w:rsid w:val="00C01745"/>
    <w:rsid w:val="00C01EC7"/>
    <w:rsid w:val="00C03677"/>
    <w:rsid w:val="00C03BB4"/>
    <w:rsid w:val="00C03EA6"/>
    <w:rsid w:val="00C04A6E"/>
    <w:rsid w:val="00C0562B"/>
    <w:rsid w:val="00C061A0"/>
    <w:rsid w:val="00C061E1"/>
    <w:rsid w:val="00C06B59"/>
    <w:rsid w:val="00C06DA2"/>
    <w:rsid w:val="00C06EE0"/>
    <w:rsid w:val="00C072A9"/>
    <w:rsid w:val="00C07BD7"/>
    <w:rsid w:val="00C108F8"/>
    <w:rsid w:val="00C12138"/>
    <w:rsid w:val="00C127EA"/>
    <w:rsid w:val="00C12BC8"/>
    <w:rsid w:val="00C138AC"/>
    <w:rsid w:val="00C14417"/>
    <w:rsid w:val="00C14AC8"/>
    <w:rsid w:val="00C15D66"/>
    <w:rsid w:val="00C16865"/>
    <w:rsid w:val="00C16A48"/>
    <w:rsid w:val="00C17069"/>
    <w:rsid w:val="00C20002"/>
    <w:rsid w:val="00C20B48"/>
    <w:rsid w:val="00C2154A"/>
    <w:rsid w:val="00C215B8"/>
    <w:rsid w:val="00C22939"/>
    <w:rsid w:val="00C23E00"/>
    <w:rsid w:val="00C24F74"/>
    <w:rsid w:val="00C2538B"/>
    <w:rsid w:val="00C2539E"/>
    <w:rsid w:val="00C255C8"/>
    <w:rsid w:val="00C26537"/>
    <w:rsid w:val="00C27044"/>
    <w:rsid w:val="00C321E8"/>
    <w:rsid w:val="00C32BCE"/>
    <w:rsid w:val="00C32DF3"/>
    <w:rsid w:val="00C32E14"/>
    <w:rsid w:val="00C336E4"/>
    <w:rsid w:val="00C34642"/>
    <w:rsid w:val="00C3586E"/>
    <w:rsid w:val="00C363D5"/>
    <w:rsid w:val="00C36E40"/>
    <w:rsid w:val="00C3736F"/>
    <w:rsid w:val="00C37620"/>
    <w:rsid w:val="00C37E3C"/>
    <w:rsid w:val="00C40C2D"/>
    <w:rsid w:val="00C40C37"/>
    <w:rsid w:val="00C40C99"/>
    <w:rsid w:val="00C41572"/>
    <w:rsid w:val="00C41DC7"/>
    <w:rsid w:val="00C4248B"/>
    <w:rsid w:val="00C42CD2"/>
    <w:rsid w:val="00C441DD"/>
    <w:rsid w:val="00C442C7"/>
    <w:rsid w:val="00C4445C"/>
    <w:rsid w:val="00C45146"/>
    <w:rsid w:val="00C45870"/>
    <w:rsid w:val="00C45EEA"/>
    <w:rsid w:val="00C46291"/>
    <w:rsid w:val="00C46731"/>
    <w:rsid w:val="00C468B3"/>
    <w:rsid w:val="00C472D8"/>
    <w:rsid w:val="00C51302"/>
    <w:rsid w:val="00C52459"/>
    <w:rsid w:val="00C5268A"/>
    <w:rsid w:val="00C534BD"/>
    <w:rsid w:val="00C54611"/>
    <w:rsid w:val="00C54825"/>
    <w:rsid w:val="00C54B7D"/>
    <w:rsid w:val="00C54D84"/>
    <w:rsid w:val="00C55176"/>
    <w:rsid w:val="00C60E23"/>
    <w:rsid w:val="00C6122F"/>
    <w:rsid w:val="00C61297"/>
    <w:rsid w:val="00C61AA9"/>
    <w:rsid w:val="00C61C1D"/>
    <w:rsid w:val="00C61CF8"/>
    <w:rsid w:val="00C61FEC"/>
    <w:rsid w:val="00C62478"/>
    <w:rsid w:val="00C62B33"/>
    <w:rsid w:val="00C63A9B"/>
    <w:rsid w:val="00C6406E"/>
    <w:rsid w:val="00C64285"/>
    <w:rsid w:val="00C643DC"/>
    <w:rsid w:val="00C64D09"/>
    <w:rsid w:val="00C64DAC"/>
    <w:rsid w:val="00C65822"/>
    <w:rsid w:val="00C660AE"/>
    <w:rsid w:val="00C66BBA"/>
    <w:rsid w:val="00C66DDA"/>
    <w:rsid w:val="00C67142"/>
    <w:rsid w:val="00C6742A"/>
    <w:rsid w:val="00C6779B"/>
    <w:rsid w:val="00C67DD5"/>
    <w:rsid w:val="00C67E0E"/>
    <w:rsid w:val="00C70C21"/>
    <w:rsid w:val="00C70C6F"/>
    <w:rsid w:val="00C71839"/>
    <w:rsid w:val="00C718E4"/>
    <w:rsid w:val="00C720B4"/>
    <w:rsid w:val="00C72736"/>
    <w:rsid w:val="00C73528"/>
    <w:rsid w:val="00C73ADD"/>
    <w:rsid w:val="00C74267"/>
    <w:rsid w:val="00C74D8B"/>
    <w:rsid w:val="00C753CF"/>
    <w:rsid w:val="00C75611"/>
    <w:rsid w:val="00C758CB"/>
    <w:rsid w:val="00C76F2A"/>
    <w:rsid w:val="00C77189"/>
    <w:rsid w:val="00C77B8D"/>
    <w:rsid w:val="00C77F2E"/>
    <w:rsid w:val="00C80268"/>
    <w:rsid w:val="00C80D09"/>
    <w:rsid w:val="00C810E3"/>
    <w:rsid w:val="00C82E57"/>
    <w:rsid w:val="00C838C7"/>
    <w:rsid w:val="00C83E37"/>
    <w:rsid w:val="00C846FB"/>
    <w:rsid w:val="00C84711"/>
    <w:rsid w:val="00C85219"/>
    <w:rsid w:val="00C853AD"/>
    <w:rsid w:val="00C85BF7"/>
    <w:rsid w:val="00C85C38"/>
    <w:rsid w:val="00C85E89"/>
    <w:rsid w:val="00C86E48"/>
    <w:rsid w:val="00C86F4A"/>
    <w:rsid w:val="00C8720A"/>
    <w:rsid w:val="00C87281"/>
    <w:rsid w:val="00C8787C"/>
    <w:rsid w:val="00C9036F"/>
    <w:rsid w:val="00C910AB"/>
    <w:rsid w:val="00C91397"/>
    <w:rsid w:val="00C92205"/>
    <w:rsid w:val="00C93172"/>
    <w:rsid w:val="00C9375E"/>
    <w:rsid w:val="00C93B48"/>
    <w:rsid w:val="00C94295"/>
    <w:rsid w:val="00C945CD"/>
    <w:rsid w:val="00C94647"/>
    <w:rsid w:val="00C94C5B"/>
    <w:rsid w:val="00C94EF3"/>
    <w:rsid w:val="00C953B2"/>
    <w:rsid w:val="00C95B95"/>
    <w:rsid w:val="00C95ED4"/>
    <w:rsid w:val="00C963FB"/>
    <w:rsid w:val="00C96D90"/>
    <w:rsid w:val="00C97222"/>
    <w:rsid w:val="00C97246"/>
    <w:rsid w:val="00C97855"/>
    <w:rsid w:val="00CA0F80"/>
    <w:rsid w:val="00CA1DE8"/>
    <w:rsid w:val="00CA2368"/>
    <w:rsid w:val="00CA258A"/>
    <w:rsid w:val="00CA31F8"/>
    <w:rsid w:val="00CA331E"/>
    <w:rsid w:val="00CA4343"/>
    <w:rsid w:val="00CA448B"/>
    <w:rsid w:val="00CA55DF"/>
    <w:rsid w:val="00CA6000"/>
    <w:rsid w:val="00CA6806"/>
    <w:rsid w:val="00CA7050"/>
    <w:rsid w:val="00CA710A"/>
    <w:rsid w:val="00CB0BAA"/>
    <w:rsid w:val="00CB1A56"/>
    <w:rsid w:val="00CB2197"/>
    <w:rsid w:val="00CB23DC"/>
    <w:rsid w:val="00CB2470"/>
    <w:rsid w:val="00CB285A"/>
    <w:rsid w:val="00CB2930"/>
    <w:rsid w:val="00CB3F86"/>
    <w:rsid w:val="00CB4D2C"/>
    <w:rsid w:val="00CB5008"/>
    <w:rsid w:val="00CB6132"/>
    <w:rsid w:val="00CB69D8"/>
    <w:rsid w:val="00CB6A02"/>
    <w:rsid w:val="00CB71CC"/>
    <w:rsid w:val="00CB7E12"/>
    <w:rsid w:val="00CB7E25"/>
    <w:rsid w:val="00CB7E5E"/>
    <w:rsid w:val="00CC0845"/>
    <w:rsid w:val="00CC0924"/>
    <w:rsid w:val="00CC1688"/>
    <w:rsid w:val="00CC1E13"/>
    <w:rsid w:val="00CC209D"/>
    <w:rsid w:val="00CC2C09"/>
    <w:rsid w:val="00CC4034"/>
    <w:rsid w:val="00CC44C3"/>
    <w:rsid w:val="00CC4E7A"/>
    <w:rsid w:val="00CC4E96"/>
    <w:rsid w:val="00CC56EC"/>
    <w:rsid w:val="00CC5827"/>
    <w:rsid w:val="00CC6410"/>
    <w:rsid w:val="00CC66CB"/>
    <w:rsid w:val="00CC7A70"/>
    <w:rsid w:val="00CC7D6C"/>
    <w:rsid w:val="00CC7F8F"/>
    <w:rsid w:val="00CD01F0"/>
    <w:rsid w:val="00CD25BF"/>
    <w:rsid w:val="00CD25D8"/>
    <w:rsid w:val="00CD350E"/>
    <w:rsid w:val="00CD3AC2"/>
    <w:rsid w:val="00CD3E0B"/>
    <w:rsid w:val="00CD4B95"/>
    <w:rsid w:val="00CD5AF4"/>
    <w:rsid w:val="00CD5F45"/>
    <w:rsid w:val="00CD7680"/>
    <w:rsid w:val="00CD76B2"/>
    <w:rsid w:val="00CD7EAD"/>
    <w:rsid w:val="00CE00DA"/>
    <w:rsid w:val="00CE020E"/>
    <w:rsid w:val="00CE08FF"/>
    <w:rsid w:val="00CE180E"/>
    <w:rsid w:val="00CE1E4F"/>
    <w:rsid w:val="00CE2630"/>
    <w:rsid w:val="00CE2D92"/>
    <w:rsid w:val="00CE3149"/>
    <w:rsid w:val="00CE508B"/>
    <w:rsid w:val="00CE5A93"/>
    <w:rsid w:val="00CE5E9A"/>
    <w:rsid w:val="00CE6BF0"/>
    <w:rsid w:val="00CE7C90"/>
    <w:rsid w:val="00CF07EA"/>
    <w:rsid w:val="00CF254E"/>
    <w:rsid w:val="00CF27E6"/>
    <w:rsid w:val="00CF27E9"/>
    <w:rsid w:val="00CF29C3"/>
    <w:rsid w:val="00CF2A14"/>
    <w:rsid w:val="00CF36A5"/>
    <w:rsid w:val="00CF3902"/>
    <w:rsid w:val="00CF3F8A"/>
    <w:rsid w:val="00CF48E5"/>
    <w:rsid w:val="00CF552F"/>
    <w:rsid w:val="00CF6514"/>
    <w:rsid w:val="00CF6D64"/>
    <w:rsid w:val="00CF7514"/>
    <w:rsid w:val="00CF7D57"/>
    <w:rsid w:val="00D0080A"/>
    <w:rsid w:val="00D01FFB"/>
    <w:rsid w:val="00D0236C"/>
    <w:rsid w:val="00D02688"/>
    <w:rsid w:val="00D02F05"/>
    <w:rsid w:val="00D03333"/>
    <w:rsid w:val="00D03B10"/>
    <w:rsid w:val="00D03E1F"/>
    <w:rsid w:val="00D0430D"/>
    <w:rsid w:val="00D0468F"/>
    <w:rsid w:val="00D047CA"/>
    <w:rsid w:val="00D04A19"/>
    <w:rsid w:val="00D055EC"/>
    <w:rsid w:val="00D06C32"/>
    <w:rsid w:val="00D07475"/>
    <w:rsid w:val="00D075C7"/>
    <w:rsid w:val="00D0767B"/>
    <w:rsid w:val="00D0784F"/>
    <w:rsid w:val="00D07921"/>
    <w:rsid w:val="00D07C03"/>
    <w:rsid w:val="00D07F88"/>
    <w:rsid w:val="00D100BC"/>
    <w:rsid w:val="00D1046A"/>
    <w:rsid w:val="00D104E8"/>
    <w:rsid w:val="00D10B36"/>
    <w:rsid w:val="00D11251"/>
    <w:rsid w:val="00D11969"/>
    <w:rsid w:val="00D1328B"/>
    <w:rsid w:val="00D13518"/>
    <w:rsid w:val="00D146C7"/>
    <w:rsid w:val="00D14947"/>
    <w:rsid w:val="00D14D0C"/>
    <w:rsid w:val="00D1536A"/>
    <w:rsid w:val="00D1605E"/>
    <w:rsid w:val="00D162D3"/>
    <w:rsid w:val="00D1640F"/>
    <w:rsid w:val="00D1661F"/>
    <w:rsid w:val="00D1753D"/>
    <w:rsid w:val="00D20766"/>
    <w:rsid w:val="00D20A05"/>
    <w:rsid w:val="00D20F30"/>
    <w:rsid w:val="00D2179E"/>
    <w:rsid w:val="00D2189B"/>
    <w:rsid w:val="00D21B68"/>
    <w:rsid w:val="00D23502"/>
    <w:rsid w:val="00D2367C"/>
    <w:rsid w:val="00D240F0"/>
    <w:rsid w:val="00D24439"/>
    <w:rsid w:val="00D24B72"/>
    <w:rsid w:val="00D25092"/>
    <w:rsid w:val="00D2519F"/>
    <w:rsid w:val="00D251D8"/>
    <w:rsid w:val="00D26D4B"/>
    <w:rsid w:val="00D30FC4"/>
    <w:rsid w:val="00D31336"/>
    <w:rsid w:val="00D31895"/>
    <w:rsid w:val="00D31F02"/>
    <w:rsid w:val="00D343BC"/>
    <w:rsid w:val="00D3460E"/>
    <w:rsid w:val="00D35376"/>
    <w:rsid w:val="00D3548F"/>
    <w:rsid w:val="00D373CC"/>
    <w:rsid w:val="00D37607"/>
    <w:rsid w:val="00D37614"/>
    <w:rsid w:val="00D40654"/>
    <w:rsid w:val="00D40BBF"/>
    <w:rsid w:val="00D40C05"/>
    <w:rsid w:val="00D40D8D"/>
    <w:rsid w:val="00D40E75"/>
    <w:rsid w:val="00D41F05"/>
    <w:rsid w:val="00D42110"/>
    <w:rsid w:val="00D42BC6"/>
    <w:rsid w:val="00D430BA"/>
    <w:rsid w:val="00D43B1B"/>
    <w:rsid w:val="00D43B7F"/>
    <w:rsid w:val="00D44ED4"/>
    <w:rsid w:val="00D4541B"/>
    <w:rsid w:val="00D46CF4"/>
    <w:rsid w:val="00D47331"/>
    <w:rsid w:val="00D4746B"/>
    <w:rsid w:val="00D47514"/>
    <w:rsid w:val="00D47CE8"/>
    <w:rsid w:val="00D512D1"/>
    <w:rsid w:val="00D537D7"/>
    <w:rsid w:val="00D5384D"/>
    <w:rsid w:val="00D53B94"/>
    <w:rsid w:val="00D54D67"/>
    <w:rsid w:val="00D55003"/>
    <w:rsid w:val="00D5521E"/>
    <w:rsid w:val="00D559A0"/>
    <w:rsid w:val="00D571EC"/>
    <w:rsid w:val="00D601A1"/>
    <w:rsid w:val="00D61939"/>
    <w:rsid w:val="00D626D7"/>
    <w:rsid w:val="00D63115"/>
    <w:rsid w:val="00D63E01"/>
    <w:rsid w:val="00D6456D"/>
    <w:rsid w:val="00D64786"/>
    <w:rsid w:val="00D64848"/>
    <w:rsid w:val="00D64ED5"/>
    <w:rsid w:val="00D66B97"/>
    <w:rsid w:val="00D66D06"/>
    <w:rsid w:val="00D70192"/>
    <w:rsid w:val="00D708E1"/>
    <w:rsid w:val="00D70EE0"/>
    <w:rsid w:val="00D71E57"/>
    <w:rsid w:val="00D71FF8"/>
    <w:rsid w:val="00D7434A"/>
    <w:rsid w:val="00D744B3"/>
    <w:rsid w:val="00D74644"/>
    <w:rsid w:val="00D759A8"/>
    <w:rsid w:val="00D75F3A"/>
    <w:rsid w:val="00D76079"/>
    <w:rsid w:val="00D764D3"/>
    <w:rsid w:val="00D766BA"/>
    <w:rsid w:val="00D767C4"/>
    <w:rsid w:val="00D77346"/>
    <w:rsid w:val="00D801D0"/>
    <w:rsid w:val="00D810A9"/>
    <w:rsid w:val="00D81DEA"/>
    <w:rsid w:val="00D81E9D"/>
    <w:rsid w:val="00D82714"/>
    <w:rsid w:val="00D839FC"/>
    <w:rsid w:val="00D854AC"/>
    <w:rsid w:val="00D854CB"/>
    <w:rsid w:val="00D85555"/>
    <w:rsid w:val="00D855A0"/>
    <w:rsid w:val="00D86E1D"/>
    <w:rsid w:val="00D87635"/>
    <w:rsid w:val="00D87EF2"/>
    <w:rsid w:val="00D900B3"/>
    <w:rsid w:val="00D91603"/>
    <w:rsid w:val="00D91822"/>
    <w:rsid w:val="00D919FB"/>
    <w:rsid w:val="00D91B1C"/>
    <w:rsid w:val="00D91FB8"/>
    <w:rsid w:val="00D925C7"/>
    <w:rsid w:val="00D92A85"/>
    <w:rsid w:val="00D93B71"/>
    <w:rsid w:val="00D93CA0"/>
    <w:rsid w:val="00D9503E"/>
    <w:rsid w:val="00D9544E"/>
    <w:rsid w:val="00D954A8"/>
    <w:rsid w:val="00D95536"/>
    <w:rsid w:val="00D9561B"/>
    <w:rsid w:val="00D95C16"/>
    <w:rsid w:val="00D95C82"/>
    <w:rsid w:val="00D9678F"/>
    <w:rsid w:val="00D9697F"/>
    <w:rsid w:val="00D97447"/>
    <w:rsid w:val="00DA097B"/>
    <w:rsid w:val="00DA10C7"/>
    <w:rsid w:val="00DA1804"/>
    <w:rsid w:val="00DA1941"/>
    <w:rsid w:val="00DA19B7"/>
    <w:rsid w:val="00DA1BDC"/>
    <w:rsid w:val="00DA20ED"/>
    <w:rsid w:val="00DA25C4"/>
    <w:rsid w:val="00DA345C"/>
    <w:rsid w:val="00DA3752"/>
    <w:rsid w:val="00DA40D8"/>
    <w:rsid w:val="00DA4AE9"/>
    <w:rsid w:val="00DA5284"/>
    <w:rsid w:val="00DA5773"/>
    <w:rsid w:val="00DA5F8D"/>
    <w:rsid w:val="00DA6089"/>
    <w:rsid w:val="00DA6404"/>
    <w:rsid w:val="00DA64DD"/>
    <w:rsid w:val="00DA657B"/>
    <w:rsid w:val="00DA6D02"/>
    <w:rsid w:val="00DA7281"/>
    <w:rsid w:val="00DA78F3"/>
    <w:rsid w:val="00DA7F13"/>
    <w:rsid w:val="00DB008B"/>
    <w:rsid w:val="00DB0DA8"/>
    <w:rsid w:val="00DB1BD2"/>
    <w:rsid w:val="00DB25BF"/>
    <w:rsid w:val="00DB266F"/>
    <w:rsid w:val="00DB26D2"/>
    <w:rsid w:val="00DB2C44"/>
    <w:rsid w:val="00DB37A8"/>
    <w:rsid w:val="00DB3F85"/>
    <w:rsid w:val="00DB4275"/>
    <w:rsid w:val="00DB44E4"/>
    <w:rsid w:val="00DB5229"/>
    <w:rsid w:val="00DB542F"/>
    <w:rsid w:val="00DB5B1B"/>
    <w:rsid w:val="00DB7FBA"/>
    <w:rsid w:val="00DC0756"/>
    <w:rsid w:val="00DC0CE9"/>
    <w:rsid w:val="00DC25EB"/>
    <w:rsid w:val="00DC26FE"/>
    <w:rsid w:val="00DC2FC1"/>
    <w:rsid w:val="00DC341E"/>
    <w:rsid w:val="00DC43D8"/>
    <w:rsid w:val="00DC44FD"/>
    <w:rsid w:val="00DC45B6"/>
    <w:rsid w:val="00DC4694"/>
    <w:rsid w:val="00DC51B2"/>
    <w:rsid w:val="00DC5C36"/>
    <w:rsid w:val="00DC7395"/>
    <w:rsid w:val="00DC7D74"/>
    <w:rsid w:val="00DC7FFC"/>
    <w:rsid w:val="00DD0BE0"/>
    <w:rsid w:val="00DD256F"/>
    <w:rsid w:val="00DD257F"/>
    <w:rsid w:val="00DD2717"/>
    <w:rsid w:val="00DD2B1D"/>
    <w:rsid w:val="00DD2BED"/>
    <w:rsid w:val="00DD3BF5"/>
    <w:rsid w:val="00DD52A4"/>
    <w:rsid w:val="00DD558C"/>
    <w:rsid w:val="00DD5D99"/>
    <w:rsid w:val="00DD6525"/>
    <w:rsid w:val="00DD676E"/>
    <w:rsid w:val="00DD6CAF"/>
    <w:rsid w:val="00DE0F83"/>
    <w:rsid w:val="00DE1341"/>
    <w:rsid w:val="00DE37BA"/>
    <w:rsid w:val="00DE39DF"/>
    <w:rsid w:val="00DE40B5"/>
    <w:rsid w:val="00DE4676"/>
    <w:rsid w:val="00DE49EE"/>
    <w:rsid w:val="00DE4DC3"/>
    <w:rsid w:val="00DE4E78"/>
    <w:rsid w:val="00DE4EBB"/>
    <w:rsid w:val="00DE5FB2"/>
    <w:rsid w:val="00DE619B"/>
    <w:rsid w:val="00DE6C03"/>
    <w:rsid w:val="00DE6FAB"/>
    <w:rsid w:val="00DE70C6"/>
    <w:rsid w:val="00DE7627"/>
    <w:rsid w:val="00DE7961"/>
    <w:rsid w:val="00DE7F9A"/>
    <w:rsid w:val="00DF13C9"/>
    <w:rsid w:val="00DF1FED"/>
    <w:rsid w:val="00DF2825"/>
    <w:rsid w:val="00DF2991"/>
    <w:rsid w:val="00DF3DA2"/>
    <w:rsid w:val="00DF4469"/>
    <w:rsid w:val="00DF50A5"/>
    <w:rsid w:val="00DF541E"/>
    <w:rsid w:val="00DF668A"/>
    <w:rsid w:val="00DF6702"/>
    <w:rsid w:val="00DF76DA"/>
    <w:rsid w:val="00DF7C88"/>
    <w:rsid w:val="00DF7FD4"/>
    <w:rsid w:val="00E01B07"/>
    <w:rsid w:val="00E02086"/>
    <w:rsid w:val="00E024B3"/>
    <w:rsid w:val="00E03236"/>
    <w:rsid w:val="00E03A3D"/>
    <w:rsid w:val="00E03B20"/>
    <w:rsid w:val="00E03E54"/>
    <w:rsid w:val="00E05B75"/>
    <w:rsid w:val="00E05B84"/>
    <w:rsid w:val="00E061BD"/>
    <w:rsid w:val="00E06C76"/>
    <w:rsid w:val="00E06CA6"/>
    <w:rsid w:val="00E07342"/>
    <w:rsid w:val="00E07F34"/>
    <w:rsid w:val="00E07F56"/>
    <w:rsid w:val="00E106C6"/>
    <w:rsid w:val="00E10E2D"/>
    <w:rsid w:val="00E10F82"/>
    <w:rsid w:val="00E1250E"/>
    <w:rsid w:val="00E13521"/>
    <w:rsid w:val="00E14DA7"/>
    <w:rsid w:val="00E152B7"/>
    <w:rsid w:val="00E15313"/>
    <w:rsid w:val="00E1534C"/>
    <w:rsid w:val="00E15564"/>
    <w:rsid w:val="00E15CF1"/>
    <w:rsid w:val="00E1771C"/>
    <w:rsid w:val="00E177C1"/>
    <w:rsid w:val="00E20011"/>
    <w:rsid w:val="00E20520"/>
    <w:rsid w:val="00E21856"/>
    <w:rsid w:val="00E22273"/>
    <w:rsid w:val="00E22881"/>
    <w:rsid w:val="00E22920"/>
    <w:rsid w:val="00E22F40"/>
    <w:rsid w:val="00E22FB4"/>
    <w:rsid w:val="00E23155"/>
    <w:rsid w:val="00E23A01"/>
    <w:rsid w:val="00E24301"/>
    <w:rsid w:val="00E243E3"/>
    <w:rsid w:val="00E257F3"/>
    <w:rsid w:val="00E25BAE"/>
    <w:rsid w:val="00E25CC2"/>
    <w:rsid w:val="00E26ABC"/>
    <w:rsid w:val="00E26DFB"/>
    <w:rsid w:val="00E2765E"/>
    <w:rsid w:val="00E30616"/>
    <w:rsid w:val="00E308AB"/>
    <w:rsid w:val="00E30AE0"/>
    <w:rsid w:val="00E31D90"/>
    <w:rsid w:val="00E3281F"/>
    <w:rsid w:val="00E329DE"/>
    <w:rsid w:val="00E329E0"/>
    <w:rsid w:val="00E34A37"/>
    <w:rsid w:val="00E34CD9"/>
    <w:rsid w:val="00E366E5"/>
    <w:rsid w:val="00E36BCC"/>
    <w:rsid w:val="00E3748F"/>
    <w:rsid w:val="00E41488"/>
    <w:rsid w:val="00E42A7A"/>
    <w:rsid w:val="00E43640"/>
    <w:rsid w:val="00E44CFF"/>
    <w:rsid w:val="00E451F8"/>
    <w:rsid w:val="00E4522F"/>
    <w:rsid w:val="00E4718A"/>
    <w:rsid w:val="00E471E6"/>
    <w:rsid w:val="00E47210"/>
    <w:rsid w:val="00E47473"/>
    <w:rsid w:val="00E51426"/>
    <w:rsid w:val="00E516B2"/>
    <w:rsid w:val="00E53672"/>
    <w:rsid w:val="00E53F4C"/>
    <w:rsid w:val="00E5486C"/>
    <w:rsid w:val="00E552AB"/>
    <w:rsid w:val="00E55C9E"/>
    <w:rsid w:val="00E56BFB"/>
    <w:rsid w:val="00E57592"/>
    <w:rsid w:val="00E57D17"/>
    <w:rsid w:val="00E57DF4"/>
    <w:rsid w:val="00E6166A"/>
    <w:rsid w:val="00E61D36"/>
    <w:rsid w:val="00E6224F"/>
    <w:rsid w:val="00E634A2"/>
    <w:rsid w:val="00E6395B"/>
    <w:rsid w:val="00E64252"/>
    <w:rsid w:val="00E64F3C"/>
    <w:rsid w:val="00E650AD"/>
    <w:rsid w:val="00E659DA"/>
    <w:rsid w:val="00E70512"/>
    <w:rsid w:val="00E70549"/>
    <w:rsid w:val="00E71183"/>
    <w:rsid w:val="00E71495"/>
    <w:rsid w:val="00E72C73"/>
    <w:rsid w:val="00E73310"/>
    <w:rsid w:val="00E73E66"/>
    <w:rsid w:val="00E747D6"/>
    <w:rsid w:val="00E74A79"/>
    <w:rsid w:val="00E74BF9"/>
    <w:rsid w:val="00E74C08"/>
    <w:rsid w:val="00E753BC"/>
    <w:rsid w:val="00E753CD"/>
    <w:rsid w:val="00E75DA1"/>
    <w:rsid w:val="00E75E6A"/>
    <w:rsid w:val="00E76194"/>
    <w:rsid w:val="00E766F4"/>
    <w:rsid w:val="00E76747"/>
    <w:rsid w:val="00E76B6F"/>
    <w:rsid w:val="00E76BE2"/>
    <w:rsid w:val="00E77010"/>
    <w:rsid w:val="00E77161"/>
    <w:rsid w:val="00E805DA"/>
    <w:rsid w:val="00E81123"/>
    <w:rsid w:val="00E81282"/>
    <w:rsid w:val="00E81732"/>
    <w:rsid w:val="00E81836"/>
    <w:rsid w:val="00E818C6"/>
    <w:rsid w:val="00E819D4"/>
    <w:rsid w:val="00E81B46"/>
    <w:rsid w:val="00E81BCA"/>
    <w:rsid w:val="00E82243"/>
    <w:rsid w:val="00E8225E"/>
    <w:rsid w:val="00E827E7"/>
    <w:rsid w:val="00E82C90"/>
    <w:rsid w:val="00E82CBF"/>
    <w:rsid w:val="00E843B9"/>
    <w:rsid w:val="00E84B50"/>
    <w:rsid w:val="00E84F8D"/>
    <w:rsid w:val="00E85209"/>
    <w:rsid w:val="00E86950"/>
    <w:rsid w:val="00E86ED8"/>
    <w:rsid w:val="00E909A4"/>
    <w:rsid w:val="00E917D7"/>
    <w:rsid w:val="00E91A5C"/>
    <w:rsid w:val="00E91D50"/>
    <w:rsid w:val="00E921AE"/>
    <w:rsid w:val="00E93D6A"/>
    <w:rsid w:val="00E93F63"/>
    <w:rsid w:val="00E94A19"/>
    <w:rsid w:val="00E94E15"/>
    <w:rsid w:val="00E95C17"/>
    <w:rsid w:val="00E96803"/>
    <w:rsid w:val="00E97B2C"/>
    <w:rsid w:val="00EA0988"/>
    <w:rsid w:val="00EA0A4C"/>
    <w:rsid w:val="00EA131C"/>
    <w:rsid w:val="00EA1CB5"/>
    <w:rsid w:val="00EA1F09"/>
    <w:rsid w:val="00EA28D7"/>
    <w:rsid w:val="00EA3032"/>
    <w:rsid w:val="00EA3449"/>
    <w:rsid w:val="00EA414D"/>
    <w:rsid w:val="00EA468F"/>
    <w:rsid w:val="00EA55C7"/>
    <w:rsid w:val="00EA5719"/>
    <w:rsid w:val="00EB0378"/>
    <w:rsid w:val="00EB0A3E"/>
    <w:rsid w:val="00EB2980"/>
    <w:rsid w:val="00EB2DBA"/>
    <w:rsid w:val="00EB2DF4"/>
    <w:rsid w:val="00EB3149"/>
    <w:rsid w:val="00EB4473"/>
    <w:rsid w:val="00EB4CA9"/>
    <w:rsid w:val="00EB4D57"/>
    <w:rsid w:val="00EB4D84"/>
    <w:rsid w:val="00EB59F6"/>
    <w:rsid w:val="00EB5AE4"/>
    <w:rsid w:val="00EB61EF"/>
    <w:rsid w:val="00EB7C97"/>
    <w:rsid w:val="00EB7FBA"/>
    <w:rsid w:val="00EC0461"/>
    <w:rsid w:val="00EC0935"/>
    <w:rsid w:val="00EC0979"/>
    <w:rsid w:val="00EC0B5B"/>
    <w:rsid w:val="00EC10BE"/>
    <w:rsid w:val="00EC20B5"/>
    <w:rsid w:val="00EC2371"/>
    <w:rsid w:val="00EC37A2"/>
    <w:rsid w:val="00EC3A46"/>
    <w:rsid w:val="00EC4A16"/>
    <w:rsid w:val="00EC5017"/>
    <w:rsid w:val="00EC5048"/>
    <w:rsid w:val="00EC5127"/>
    <w:rsid w:val="00EC51B8"/>
    <w:rsid w:val="00EC5A1E"/>
    <w:rsid w:val="00EC6047"/>
    <w:rsid w:val="00EC6950"/>
    <w:rsid w:val="00EC734C"/>
    <w:rsid w:val="00EC7A52"/>
    <w:rsid w:val="00ED0056"/>
    <w:rsid w:val="00ED073F"/>
    <w:rsid w:val="00ED0D11"/>
    <w:rsid w:val="00ED12E8"/>
    <w:rsid w:val="00ED25D1"/>
    <w:rsid w:val="00ED27CA"/>
    <w:rsid w:val="00ED5130"/>
    <w:rsid w:val="00ED629C"/>
    <w:rsid w:val="00ED6F79"/>
    <w:rsid w:val="00ED7829"/>
    <w:rsid w:val="00EE08C6"/>
    <w:rsid w:val="00EE0FBC"/>
    <w:rsid w:val="00EE1123"/>
    <w:rsid w:val="00EE1578"/>
    <w:rsid w:val="00EE18EB"/>
    <w:rsid w:val="00EE2059"/>
    <w:rsid w:val="00EE2304"/>
    <w:rsid w:val="00EE2B08"/>
    <w:rsid w:val="00EE3B60"/>
    <w:rsid w:val="00EE43D1"/>
    <w:rsid w:val="00EE468D"/>
    <w:rsid w:val="00EE4A04"/>
    <w:rsid w:val="00EE4CD6"/>
    <w:rsid w:val="00EE4D16"/>
    <w:rsid w:val="00EE527C"/>
    <w:rsid w:val="00EE5387"/>
    <w:rsid w:val="00EE672A"/>
    <w:rsid w:val="00EE67FB"/>
    <w:rsid w:val="00EE765D"/>
    <w:rsid w:val="00EE7817"/>
    <w:rsid w:val="00EE7CA9"/>
    <w:rsid w:val="00EF0294"/>
    <w:rsid w:val="00EF0AEB"/>
    <w:rsid w:val="00EF0ECB"/>
    <w:rsid w:val="00EF20F9"/>
    <w:rsid w:val="00EF27A0"/>
    <w:rsid w:val="00EF2912"/>
    <w:rsid w:val="00EF2F21"/>
    <w:rsid w:val="00EF30B3"/>
    <w:rsid w:val="00EF3276"/>
    <w:rsid w:val="00EF3A3C"/>
    <w:rsid w:val="00EF409A"/>
    <w:rsid w:val="00EF483F"/>
    <w:rsid w:val="00EF5832"/>
    <w:rsid w:val="00EF6B56"/>
    <w:rsid w:val="00EF75B2"/>
    <w:rsid w:val="00EF75BC"/>
    <w:rsid w:val="00F00031"/>
    <w:rsid w:val="00F00743"/>
    <w:rsid w:val="00F00C02"/>
    <w:rsid w:val="00F01C27"/>
    <w:rsid w:val="00F02060"/>
    <w:rsid w:val="00F02230"/>
    <w:rsid w:val="00F0232E"/>
    <w:rsid w:val="00F0233F"/>
    <w:rsid w:val="00F02D0E"/>
    <w:rsid w:val="00F045F7"/>
    <w:rsid w:val="00F04B05"/>
    <w:rsid w:val="00F04C9E"/>
    <w:rsid w:val="00F05B81"/>
    <w:rsid w:val="00F07743"/>
    <w:rsid w:val="00F07950"/>
    <w:rsid w:val="00F10FB2"/>
    <w:rsid w:val="00F10FF7"/>
    <w:rsid w:val="00F11130"/>
    <w:rsid w:val="00F11315"/>
    <w:rsid w:val="00F115D5"/>
    <w:rsid w:val="00F12941"/>
    <w:rsid w:val="00F13BC5"/>
    <w:rsid w:val="00F13DAB"/>
    <w:rsid w:val="00F143E4"/>
    <w:rsid w:val="00F14C15"/>
    <w:rsid w:val="00F14C58"/>
    <w:rsid w:val="00F150EF"/>
    <w:rsid w:val="00F15C69"/>
    <w:rsid w:val="00F15F21"/>
    <w:rsid w:val="00F15F7F"/>
    <w:rsid w:val="00F167EE"/>
    <w:rsid w:val="00F16E54"/>
    <w:rsid w:val="00F206D5"/>
    <w:rsid w:val="00F219BD"/>
    <w:rsid w:val="00F21C55"/>
    <w:rsid w:val="00F21D60"/>
    <w:rsid w:val="00F22505"/>
    <w:rsid w:val="00F22667"/>
    <w:rsid w:val="00F233DB"/>
    <w:rsid w:val="00F234F2"/>
    <w:rsid w:val="00F23B32"/>
    <w:rsid w:val="00F2600E"/>
    <w:rsid w:val="00F26465"/>
    <w:rsid w:val="00F279DF"/>
    <w:rsid w:val="00F27A2C"/>
    <w:rsid w:val="00F27AC5"/>
    <w:rsid w:val="00F27FBC"/>
    <w:rsid w:val="00F30295"/>
    <w:rsid w:val="00F30328"/>
    <w:rsid w:val="00F31548"/>
    <w:rsid w:val="00F31A8E"/>
    <w:rsid w:val="00F31B3E"/>
    <w:rsid w:val="00F3312E"/>
    <w:rsid w:val="00F331E7"/>
    <w:rsid w:val="00F33270"/>
    <w:rsid w:val="00F34646"/>
    <w:rsid w:val="00F34C8B"/>
    <w:rsid w:val="00F36F1C"/>
    <w:rsid w:val="00F3788D"/>
    <w:rsid w:val="00F404AE"/>
    <w:rsid w:val="00F4081A"/>
    <w:rsid w:val="00F41372"/>
    <w:rsid w:val="00F41E0C"/>
    <w:rsid w:val="00F42571"/>
    <w:rsid w:val="00F42745"/>
    <w:rsid w:val="00F42B28"/>
    <w:rsid w:val="00F42CC1"/>
    <w:rsid w:val="00F42DDF"/>
    <w:rsid w:val="00F434E2"/>
    <w:rsid w:val="00F444AC"/>
    <w:rsid w:val="00F44B91"/>
    <w:rsid w:val="00F44FFA"/>
    <w:rsid w:val="00F45844"/>
    <w:rsid w:val="00F46416"/>
    <w:rsid w:val="00F4644A"/>
    <w:rsid w:val="00F46A0C"/>
    <w:rsid w:val="00F46FC2"/>
    <w:rsid w:val="00F5013D"/>
    <w:rsid w:val="00F50317"/>
    <w:rsid w:val="00F512E4"/>
    <w:rsid w:val="00F5175C"/>
    <w:rsid w:val="00F5201B"/>
    <w:rsid w:val="00F52B8D"/>
    <w:rsid w:val="00F52C71"/>
    <w:rsid w:val="00F548D7"/>
    <w:rsid w:val="00F54D79"/>
    <w:rsid w:val="00F56559"/>
    <w:rsid w:val="00F568C0"/>
    <w:rsid w:val="00F57221"/>
    <w:rsid w:val="00F574E3"/>
    <w:rsid w:val="00F57784"/>
    <w:rsid w:val="00F60A62"/>
    <w:rsid w:val="00F617A0"/>
    <w:rsid w:val="00F6225E"/>
    <w:rsid w:val="00F6265B"/>
    <w:rsid w:val="00F63BCD"/>
    <w:rsid w:val="00F6472B"/>
    <w:rsid w:val="00F65301"/>
    <w:rsid w:val="00F65AD1"/>
    <w:rsid w:val="00F65C1E"/>
    <w:rsid w:val="00F6624F"/>
    <w:rsid w:val="00F67573"/>
    <w:rsid w:val="00F67A9B"/>
    <w:rsid w:val="00F712FC"/>
    <w:rsid w:val="00F71D89"/>
    <w:rsid w:val="00F71E3F"/>
    <w:rsid w:val="00F7218E"/>
    <w:rsid w:val="00F722A9"/>
    <w:rsid w:val="00F724E1"/>
    <w:rsid w:val="00F72A0C"/>
    <w:rsid w:val="00F7324A"/>
    <w:rsid w:val="00F734BC"/>
    <w:rsid w:val="00F749F8"/>
    <w:rsid w:val="00F74AC6"/>
    <w:rsid w:val="00F74F5D"/>
    <w:rsid w:val="00F75B5E"/>
    <w:rsid w:val="00F75BCF"/>
    <w:rsid w:val="00F76116"/>
    <w:rsid w:val="00F764ED"/>
    <w:rsid w:val="00F76DAB"/>
    <w:rsid w:val="00F76DBA"/>
    <w:rsid w:val="00F777EC"/>
    <w:rsid w:val="00F77926"/>
    <w:rsid w:val="00F77B0F"/>
    <w:rsid w:val="00F77CDF"/>
    <w:rsid w:val="00F8064D"/>
    <w:rsid w:val="00F80759"/>
    <w:rsid w:val="00F80D24"/>
    <w:rsid w:val="00F80EA5"/>
    <w:rsid w:val="00F8247F"/>
    <w:rsid w:val="00F83581"/>
    <w:rsid w:val="00F83B9F"/>
    <w:rsid w:val="00F83E88"/>
    <w:rsid w:val="00F8452F"/>
    <w:rsid w:val="00F8477F"/>
    <w:rsid w:val="00F84840"/>
    <w:rsid w:val="00F84A4C"/>
    <w:rsid w:val="00F85474"/>
    <w:rsid w:val="00F858A7"/>
    <w:rsid w:val="00F8642E"/>
    <w:rsid w:val="00F8653B"/>
    <w:rsid w:val="00F86642"/>
    <w:rsid w:val="00F86658"/>
    <w:rsid w:val="00F87316"/>
    <w:rsid w:val="00F87C97"/>
    <w:rsid w:val="00F90420"/>
    <w:rsid w:val="00F9077A"/>
    <w:rsid w:val="00F9089C"/>
    <w:rsid w:val="00F90BE9"/>
    <w:rsid w:val="00F91201"/>
    <w:rsid w:val="00F915A9"/>
    <w:rsid w:val="00F91AAE"/>
    <w:rsid w:val="00F937E2"/>
    <w:rsid w:val="00F93BB2"/>
    <w:rsid w:val="00F946F8"/>
    <w:rsid w:val="00F94C14"/>
    <w:rsid w:val="00F9510C"/>
    <w:rsid w:val="00F95636"/>
    <w:rsid w:val="00F95C31"/>
    <w:rsid w:val="00F95C97"/>
    <w:rsid w:val="00F95CBB"/>
    <w:rsid w:val="00F96727"/>
    <w:rsid w:val="00F96DA2"/>
    <w:rsid w:val="00FA0C3E"/>
    <w:rsid w:val="00FA0D0D"/>
    <w:rsid w:val="00FA14FE"/>
    <w:rsid w:val="00FA1AD4"/>
    <w:rsid w:val="00FA1C50"/>
    <w:rsid w:val="00FA3090"/>
    <w:rsid w:val="00FA3265"/>
    <w:rsid w:val="00FA327E"/>
    <w:rsid w:val="00FA458D"/>
    <w:rsid w:val="00FA5206"/>
    <w:rsid w:val="00FA59FC"/>
    <w:rsid w:val="00FA5FE0"/>
    <w:rsid w:val="00FA616F"/>
    <w:rsid w:val="00FA68E8"/>
    <w:rsid w:val="00FA6BFE"/>
    <w:rsid w:val="00FA7B26"/>
    <w:rsid w:val="00FB0169"/>
    <w:rsid w:val="00FB0ED2"/>
    <w:rsid w:val="00FB2258"/>
    <w:rsid w:val="00FB296E"/>
    <w:rsid w:val="00FB2E6D"/>
    <w:rsid w:val="00FB38FB"/>
    <w:rsid w:val="00FB39F0"/>
    <w:rsid w:val="00FB3B66"/>
    <w:rsid w:val="00FB3D87"/>
    <w:rsid w:val="00FB4240"/>
    <w:rsid w:val="00FB454A"/>
    <w:rsid w:val="00FB588A"/>
    <w:rsid w:val="00FB61A3"/>
    <w:rsid w:val="00FB695B"/>
    <w:rsid w:val="00FB72E1"/>
    <w:rsid w:val="00FB7B15"/>
    <w:rsid w:val="00FC21A2"/>
    <w:rsid w:val="00FC2490"/>
    <w:rsid w:val="00FC27A6"/>
    <w:rsid w:val="00FC2F1F"/>
    <w:rsid w:val="00FC33A5"/>
    <w:rsid w:val="00FC3690"/>
    <w:rsid w:val="00FC418F"/>
    <w:rsid w:val="00FC493C"/>
    <w:rsid w:val="00FC4A17"/>
    <w:rsid w:val="00FC5816"/>
    <w:rsid w:val="00FC6063"/>
    <w:rsid w:val="00FC67AC"/>
    <w:rsid w:val="00FC6A3E"/>
    <w:rsid w:val="00FC6E42"/>
    <w:rsid w:val="00FC73D6"/>
    <w:rsid w:val="00FC7A9B"/>
    <w:rsid w:val="00FC7B41"/>
    <w:rsid w:val="00FD0CEA"/>
    <w:rsid w:val="00FD0DE2"/>
    <w:rsid w:val="00FD2787"/>
    <w:rsid w:val="00FD2D75"/>
    <w:rsid w:val="00FD313B"/>
    <w:rsid w:val="00FD3E7F"/>
    <w:rsid w:val="00FD4642"/>
    <w:rsid w:val="00FD5618"/>
    <w:rsid w:val="00FD5BEB"/>
    <w:rsid w:val="00FD5ECA"/>
    <w:rsid w:val="00FD71E6"/>
    <w:rsid w:val="00FD7C2B"/>
    <w:rsid w:val="00FE0368"/>
    <w:rsid w:val="00FE0374"/>
    <w:rsid w:val="00FE24E2"/>
    <w:rsid w:val="00FE2529"/>
    <w:rsid w:val="00FE257F"/>
    <w:rsid w:val="00FE2FF2"/>
    <w:rsid w:val="00FE30DB"/>
    <w:rsid w:val="00FE43AD"/>
    <w:rsid w:val="00FE4CE6"/>
    <w:rsid w:val="00FE5330"/>
    <w:rsid w:val="00FE5BAD"/>
    <w:rsid w:val="00FE658F"/>
    <w:rsid w:val="00FE6CA5"/>
    <w:rsid w:val="00FE6F22"/>
    <w:rsid w:val="00FE6FE8"/>
    <w:rsid w:val="00FE7BE7"/>
    <w:rsid w:val="00FE7D04"/>
    <w:rsid w:val="00FE7FC3"/>
    <w:rsid w:val="00FF092C"/>
    <w:rsid w:val="00FF0D27"/>
    <w:rsid w:val="00FF0FB9"/>
    <w:rsid w:val="00FF1804"/>
    <w:rsid w:val="00FF19CF"/>
    <w:rsid w:val="00FF1ECB"/>
    <w:rsid w:val="00FF23C6"/>
    <w:rsid w:val="00FF45E8"/>
    <w:rsid w:val="00FF46F2"/>
    <w:rsid w:val="00FF6EDD"/>
    <w:rsid w:val="00FF77D1"/>
    <w:rsid w:val="0B677AF9"/>
    <w:rsid w:val="444F4B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9"/>
    <w:qFormat/>
    <w:uiPriority w:val="99"/>
    <w:pPr>
      <w:keepNext/>
      <w:spacing w:before="240" w:after="60"/>
      <w:outlineLvl w:val="0"/>
    </w:pPr>
    <w:rPr>
      <w:rFonts w:ascii="Cambria" w:hAnsi="Cambria" w:eastAsia="Calibri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qFormat/>
    <w:uiPriority w:val="99"/>
    <w:pPr>
      <w:keepNext/>
      <w:spacing w:before="240" w:after="60"/>
      <w:outlineLvl w:val="1"/>
    </w:pPr>
    <w:rPr>
      <w:rFonts w:ascii="Cambria" w:hAnsi="Cambria" w:eastAsia="Calibr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31"/>
    <w:qFormat/>
    <w:uiPriority w:val="99"/>
    <w:pPr>
      <w:keepNext/>
      <w:spacing w:before="240" w:after="60"/>
      <w:outlineLvl w:val="2"/>
    </w:pPr>
    <w:rPr>
      <w:rFonts w:ascii="Cambria" w:hAnsi="Cambria" w:eastAsia="Calibri"/>
      <w:b/>
      <w:bCs/>
      <w:sz w:val="26"/>
      <w:szCs w:val="26"/>
    </w:rPr>
  </w:style>
  <w:style w:type="paragraph" w:styleId="5">
    <w:name w:val="heading 4"/>
    <w:basedOn w:val="1"/>
    <w:next w:val="1"/>
    <w:link w:val="32"/>
    <w:qFormat/>
    <w:uiPriority w:val="99"/>
    <w:pPr>
      <w:keepNext/>
      <w:jc w:val="center"/>
      <w:outlineLvl w:val="3"/>
    </w:pPr>
    <w:rPr>
      <w:rFonts w:ascii="Calibri" w:hAnsi="Calibri" w:eastAsia="Calibri"/>
      <w:b/>
      <w:bCs/>
      <w:sz w:val="28"/>
      <w:szCs w:val="28"/>
    </w:rPr>
  </w:style>
  <w:style w:type="paragraph" w:styleId="6">
    <w:name w:val="heading 5"/>
    <w:basedOn w:val="1"/>
    <w:next w:val="1"/>
    <w:link w:val="33"/>
    <w:qFormat/>
    <w:uiPriority w:val="99"/>
    <w:pPr>
      <w:keepNext/>
      <w:jc w:val="center"/>
      <w:outlineLvl w:val="4"/>
    </w:pPr>
    <w:rPr>
      <w:rFonts w:ascii="Calibri" w:hAnsi="Calibri" w:eastAsia="Calibri"/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otnote reference"/>
    <w:qFormat/>
    <w:uiPriority w:val="99"/>
    <w:rPr>
      <w:rFonts w:cs="Times New Roman"/>
      <w:vertAlign w:val="superscript"/>
    </w:rPr>
  </w:style>
  <w:style w:type="character" w:styleId="10">
    <w:name w:val="annotation reference"/>
    <w:qFormat/>
    <w:uiPriority w:val="99"/>
    <w:rPr>
      <w:rFonts w:cs="Times New Roman"/>
      <w:sz w:val="16"/>
    </w:rPr>
  </w:style>
  <w:style w:type="character" w:styleId="11">
    <w:name w:val="Hyperlink"/>
    <w:qFormat/>
    <w:uiPriority w:val="0"/>
    <w:rPr>
      <w:rFonts w:cs="Times New Roman"/>
      <w:color w:val="0000FF"/>
      <w:u w:val="single"/>
    </w:rPr>
  </w:style>
  <w:style w:type="character" w:styleId="12">
    <w:name w:val="page number"/>
    <w:qFormat/>
    <w:uiPriority w:val="99"/>
    <w:rPr>
      <w:rFonts w:cs="Times New Roman"/>
    </w:rPr>
  </w:style>
  <w:style w:type="character" w:styleId="13">
    <w:name w:val="line number"/>
    <w:qFormat/>
    <w:uiPriority w:val="99"/>
    <w:rPr>
      <w:rFonts w:cs="Times New Roman"/>
    </w:rPr>
  </w:style>
  <w:style w:type="character" w:styleId="14">
    <w:name w:val="Strong"/>
    <w:qFormat/>
    <w:uiPriority w:val="22"/>
    <w:rPr>
      <w:rFonts w:cs="Times New Roman"/>
      <w:b/>
    </w:rPr>
  </w:style>
  <w:style w:type="paragraph" w:styleId="15">
    <w:name w:val="Balloon Text"/>
    <w:basedOn w:val="1"/>
    <w:link w:val="39"/>
    <w:semiHidden/>
    <w:qFormat/>
    <w:uiPriority w:val="99"/>
    <w:rPr>
      <w:rFonts w:eastAsia="Calibri"/>
      <w:color w:val="1F497D"/>
      <w:sz w:val="2"/>
      <w:szCs w:val="2"/>
    </w:rPr>
  </w:style>
  <w:style w:type="paragraph" w:styleId="16">
    <w:name w:val="Body Text Indent 3"/>
    <w:basedOn w:val="1"/>
    <w:link w:val="45"/>
    <w:qFormat/>
    <w:uiPriority w:val="99"/>
    <w:pPr>
      <w:spacing w:before="120"/>
      <w:ind w:firstLine="540"/>
      <w:jc w:val="both"/>
    </w:pPr>
    <w:rPr>
      <w:rFonts w:eastAsia="Calibri"/>
      <w:sz w:val="16"/>
      <w:szCs w:val="16"/>
    </w:rPr>
  </w:style>
  <w:style w:type="paragraph" w:styleId="17">
    <w:name w:val="annotation text"/>
    <w:basedOn w:val="1"/>
    <w:link w:val="37"/>
    <w:qFormat/>
    <w:uiPriority w:val="99"/>
    <w:rPr>
      <w:rFonts w:eastAsia="Calibri"/>
      <w:sz w:val="20"/>
      <w:szCs w:val="20"/>
    </w:rPr>
  </w:style>
  <w:style w:type="paragraph" w:styleId="18">
    <w:name w:val="annotation subject"/>
    <w:basedOn w:val="17"/>
    <w:next w:val="17"/>
    <w:link w:val="40"/>
    <w:semiHidden/>
    <w:qFormat/>
    <w:uiPriority w:val="99"/>
    <w:rPr>
      <w:b/>
      <w:bCs/>
    </w:rPr>
  </w:style>
  <w:style w:type="paragraph" w:styleId="19">
    <w:name w:val="footnote text"/>
    <w:basedOn w:val="1"/>
    <w:link w:val="35"/>
    <w:qFormat/>
    <w:uiPriority w:val="99"/>
    <w:rPr>
      <w:rFonts w:eastAsia="Calibri"/>
      <w:sz w:val="20"/>
      <w:szCs w:val="20"/>
    </w:rPr>
  </w:style>
  <w:style w:type="paragraph" w:styleId="20">
    <w:name w:val="header"/>
    <w:basedOn w:val="1"/>
    <w:link w:val="41"/>
    <w:qFormat/>
    <w:uiPriority w:val="99"/>
    <w:pPr>
      <w:tabs>
        <w:tab w:val="center" w:pos="4677"/>
        <w:tab w:val="right" w:pos="9355"/>
      </w:tabs>
    </w:pPr>
    <w:rPr>
      <w:rFonts w:eastAsia="Calibri"/>
    </w:rPr>
  </w:style>
  <w:style w:type="paragraph" w:styleId="21">
    <w:name w:val="Body Text"/>
    <w:basedOn w:val="1"/>
    <w:link w:val="56"/>
    <w:qFormat/>
    <w:uiPriority w:val="99"/>
    <w:pPr>
      <w:spacing w:after="120"/>
    </w:pPr>
    <w:rPr>
      <w:rFonts w:eastAsia="Calibri"/>
    </w:rPr>
  </w:style>
  <w:style w:type="paragraph" w:styleId="22">
    <w:name w:val="toc 1"/>
    <w:basedOn w:val="1"/>
    <w:next w:val="1"/>
    <w:semiHidden/>
    <w:qFormat/>
    <w:uiPriority w:val="99"/>
    <w:pPr>
      <w:tabs>
        <w:tab w:val="right" w:leader="dot" w:pos="9360"/>
      </w:tabs>
    </w:pPr>
    <w:rPr>
      <w:b/>
      <w:bCs/>
      <w:sz w:val="26"/>
      <w:szCs w:val="26"/>
      <w:lang w:val="en-US"/>
    </w:rPr>
  </w:style>
  <w:style w:type="paragraph" w:styleId="23">
    <w:name w:val="Body Text Indent"/>
    <w:basedOn w:val="1"/>
    <w:link w:val="38"/>
    <w:qFormat/>
    <w:uiPriority w:val="99"/>
    <w:pPr>
      <w:ind w:firstLine="720"/>
      <w:jc w:val="both"/>
    </w:pPr>
    <w:rPr>
      <w:rFonts w:ascii="Arial" w:hAnsi="Arial" w:eastAsia="Calibri"/>
      <w:sz w:val="28"/>
      <w:szCs w:val="28"/>
    </w:rPr>
  </w:style>
  <w:style w:type="paragraph" w:styleId="24">
    <w:name w:val="Title"/>
    <w:basedOn w:val="1"/>
    <w:link w:val="43"/>
    <w:qFormat/>
    <w:uiPriority w:val="99"/>
    <w:pPr>
      <w:jc w:val="center"/>
    </w:pPr>
    <w:rPr>
      <w:rFonts w:ascii="Cambria" w:hAnsi="Cambria" w:eastAsia="Calibri"/>
      <w:b/>
      <w:bCs/>
      <w:kern w:val="28"/>
      <w:sz w:val="32"/>
      <w:szCs w:val="32"/>
    </w:rPr>
  </w:style>
  <w:style w:type="paragraph" w:styleId="25">
    <w:name w:val="footer"/>
    <w:basedOn w:val="1"/>
    <w:link w:val="42"/>
    <w:qFormat/>
    <w:uiPriority w:val="99"/>
    <w:pPr>
      <w:tabs>
        <w:tab w:val="center" w:pos="4677"/>
        <w:tab w:val="right" w:pos="9355"/>
      </w:tabs>
    </w:pPr>
    <w:rPr>
      <w:rFonts w:eastAsia="Calibri"/>
    </w:rPr>
  </w:style>
  <w:style w:type="paragraph" w:styleId="26">
    <w:name w:val="Normal (Web)"/>
    <w:basedOn w:val="1"/>
    <w:qFormat/>
    <w:uiPriority w:val="0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styleId="27">
    <w:name w:val="Body Text Indent 2"/>
    <w:basedOn w:val="1"/>
    <w:link w:val="44"/>
    <w:qFormat/>
    <w:uiPriority w:val="99"/>
    <w:pPr>
      <w:tabs>
        <w:tab w:val="left" w:pos="0"/>
      </w:tabs>
      <w:spacing w:before="120"/>
      <w:ind w:firstLine="709"/>
      <w:jc w:val="both"/>
    </w:pPr>
    <w:rPr>
      <w:rFonts w:eastAsia="Calibri"/>
    </w:rPr>
  </w:style>
  <w:style w:type="table" w:styleId="28">
    <w:name w:val="Table Grid"/>
    <w:basedOn w:val="8"/>
    <w:qFormat/>
    <w:uiPriority w:val="99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Заголовок 1 Знак"/>
    <w:link w:val="2"/>
    <w:qFormat/>
    <w:locked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2 Знак"/>
    <w:link w:val="3"/>
    <w:qFormat/>
    <w:locked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4"/>
    <w:qFormat/>
    <w:locked/>
    <w:uiPriority w:val="99"/>
    <w:rPr>
      <w:rFonts w:ascii="Cambria" w:hAnsi="Cambria" w:cs="Times New Roman"/>
      <w:b/>
      <w:bCs/>
      <w:sz w:val="26"/>
      <w:szCs w:val="26"/>
    </w:rPr>
  </w:style>
  <w:style w:type="character" w:customStyle="1" w:styleId="32">
    <w:name w:val="Заголовок 4 Знак"/>
    <w:link w:val="5"/>
    <w:qFormat/>
    <w:locked/>
    <w:uiPriority w:val="99"/>
    <w:rPr>
      <w:rFonts w:ascii="Calibri" w:hAnsi="Calibri" w:cs="Times New Roman"/>
      <w:b/>
      <w:bCs/>
      <w:sz w:val="28"/>
      <w:szCs w:val="28"/>
    </w:rPr>
  </w:style>
  <w:style w:type="character" w:customStyle="1" w:styleId="33">
    <w:name w:val="Заголовок 5 Знак"/>
    <w:link w:val="6"/>
    <w:qFormat/>
    <w:locked/>
    <w:uiPriority w:val="99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34">
    <w:name w:val="ConsNormal"/>
    <w:qFormat/>
    <w:uiPriority w:val="99"/>
    <w:pPr>
      <w:autoSpaceDE w:val="0"/>
      <w:autoSpaceDN w:val="0"/>
      <w:adjustRightInd w:val="0"/>
      <w:ind w:right="19772"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35">
    <w:name w:val="Текст сноски Знак"/>
    <w:link w:val="19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6">
    <w:name w:val="ConsPlusNormal"/>
    <w:link w:val="66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37">
    <w:name w:val="Текст примечания Знак"/>
    <w:link w:val="17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8">
    <w:name w:val="Основной текст с отступом Знак"/>
    <w:link w:val="23"/>
    <w:qFormat/>
    <w:locked/>
    <w:uiPriority w:val="99"/>
    <w:rPr>
      <w:rFonts w:ascii="Arial" w:hAnsi="Arial" w:cs="Times New Roman"/>
      <w:sz w:val="28"/>
      <w:szCs w:val="28"/>
    </w:rPr>
  </w:style>
  <w:style w:type="character" w:customStyle="1" w:styleId="39">
    <w:name w:val="Текст выноски Знак"/>
    <w:link w:val="15"/>
    <w:semiHidden/>
    <w:qFormat/>
    <w:locked/>
    <w:uiPriority w:val="99"/>
    <w:rPr>
      <w:rFonts w:ascii="Times New Roman" w:hAnsi="Times New Roman" w:cs="Times New Roman"/>
      <w:color w:val="1F497D"/>
      <w:sz w:val="2"/>
      <w:szCs w:val="2"/>
    </w:rPr>
  </w:style>
  <w:style w:type="character" w:customStyle="1" w:styleId="40">
    <w:name w:val="Тема примечания Знак"/>
    <w:link w:val="18"/>
    <w:semiHidden/>
    <w:qFormat/>
    <w:locked/>
    <w:uiPriority w:val="9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1">
    <w:name w:val="Верхний колонтитул Знак"/>
    <w:link w:val="20"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42">
    <w:name w:val="Нижний колонтитул Знак"/>
    <w:link w:val="25"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43">
    <w:name w:val="Название Знак"/>
    <w:link w:val="24"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44">
    <w:name w:val="Основной текст с отступом 2 Знак"/>
    <w:link w:val="27"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45">
    <w:name w:val="Основной текст с отступом 3 Знак"/>
    <w:link w:val="16"/>
    <w:qFormat/>
    <w:locked/>
    <w:uiPriority w:val="99"/>
    <w:rPr>
      <w:rFonts w:ascii="Times New Roman" w:hAnsi="Times New Roman" w:cs="Times New Roman"/>
      <w:sz w:val="16"/>
      <w:szCs w:val="16"/>
    </w:rPr>
  </w:style>
  <w:style w:type="paragraph" w:customStyle="1" w:styleId="46">
    <w:name w:val="Знак Знак Знак Знак Знак Знак Знак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7">
    <w:name w:val="Знак Знак Знак Знак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8">
    <w:name w:val="Знак Знак Знак1 Знак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9">
    <w:name w:val="Знак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0">
    <w:name w:val="u"/>
    <w:basedOn w:val="1"/>
    <w:qFormat/>
    <w:uiPriority w:val="99"/>
    <w:pPr>
      <w:spacing w:before="100" w:beforeAutospacing="1" w:after="100" w:afterAutospacing="1"/>
    </w:pPr>
  </w:style>
  <w:style w:type="paragraph" w:customStyle="1" w:styleId="51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52">
    <w:name w:val="Знак Знак Знак Знак1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3">
    <w:name w:val="ConsPlusNonformat"/>
    <w:qFormat/>
    <w:uiPriority w:val="99"/>
    <w:pPr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54">
    <w:name w:val="Знак Знак Знак2 Знак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5">
    <w:name w:val="Char Char Car Car Char Char Car Car Char Char Car Car Char Char"/>
    <w:basedOn w:val="1"/>
    <w:qFormat/>
    <w:uiPriority w:val="99"/>
    <w:pPr>
      <w:spacing w:after="160" w:line="240" w:lineRule="exact"/>
    </w:pPr>
    <w:rPr>
      <w:sz w:val="20"/>
      <w:szCs w:val="20"/>
    </w:rPr>
  </w:style>
  <w:style w:type="character" w:customStyle="1" w:styleId="56">
    <w:name w:val="Основной текст Знак"/>
    <w:link w:val="21"/>
    <w:qFormat/>
    <w:locked/>
    <w:uiPriority w:val="99"/>
    <w:rPr>
      <w:rFonts w:ascii="Times New Roman" w:hAnsi="Times New Roman" w:cs="Times New Roman"/>
      <w:sz w:val="24"/>
      <w:szCs w:val="24"/>
    </w:rPr>
  </w:style>
  <w:style w:type="paragraph" w:customStyle="1" w:styleId="57">
    <w:name w:val="Цветной список - Акцент 12"/>
    <w:basedOn w:val="1"/>
    <w:qFormat/>
    <w:uiPriority w:val="9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8">
    <w:name w:val="Светлый список — акцент 51"/>
    <w:basedOn w:val="1"/>
    <w:qFormat/>
    <w:uiPriority w:val="9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9">
    <w:name w:val="Обычный2"/>
    <w:qFormat/>
    <w:uiPriority w:val="99"/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60">
    <w:name w:val="apple-converted-space"/>
    <w:qFormat/>
    <w:uiPriority w:val="99"/>
    <w:rPr>
      <w:rFonts w:cs="Times New Roman"/>
    </w:rPr>
  </w:style>
  <w:style w:type="paragraph" w:customStyle="1" w:styleId="61">
    <w:name w:val="Средняя сетка 1 - Акцент 21"/>
    <w:basedOn w:val="1"/>
    <w:qFormat/>
    <w:uiPriority w:val="99"/>
    <w:pPr>
      <w:ind w:left="720"/>
    </w:pPr>
  </w:style>
  <w:style w:type="paragraph" w:customStyle="1" w:styleId="62">
    <w:name w:val="uni"/>
    <w:basedOn w:val="1"/>
    <w:qFormat/>
    <w:uiPriority w:val="99"/>
    <w:pPr>
      <w:spacing w:before="100" w:beforeAutospacing="1" w:after="100" w:afterAutospacing="1"/>
    </w:pPr>
    <w:rPr>
      <w:rFonts w:ascii="Times" w:hAnsi="Times" w:eastAsia="MS Mincho"/>
      <w:sz w:val="20"/>
      <w:szCs w:val="20"/>
    </w:rPr>
  </w:style>
  <w:style w:type="paragraph" w:customStyle="1" w:styleId="63">
    <w:name w:val="Обычный1"/>
    <w:qFormat/>
    <w:uiPriority w:val="99"/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customStyle="1" w:styleId="64">
    <w:name w:val="ConsPlusCell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styleId="65">
    <w:name w:val="List Paragraph"/>
    <w:basedOn w:val="1"/>
    <w:qFormat/>
    <w:uiPriority w:val="34"/>
    <w:pPr>
      <w:ind w:left="720"/>
      <w:contextualSpacing/>
    </w:pPr>
  </w:style>
  <w:style w:type="character" w:customStyle="1" w:styleId="66">
    <w:name w:val="ConsPlusNormal Знак"/>
    <w:link w:val="36"/>
    <w:qFormat/>
    <w:locked/>
    <w:uiPriority w:val="99"/>
    <w:rPr>
      <w:rFonts w:ascii="Arial" w:hAnsi="Arial" w:eastAsia="Times New Roman" w:cs="Arial"/>
    </w:rPr>
  </w:style>
  <w:style w:type="paragraph" w:customStyle="1" w:styleId="67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68">
    <w:name w:val="Основной текст (10)_"/>
    <w:basedOn w:val="7"/>
    <w:link w:val="69"/>
    <w:qFormat/>
    <w:uiPriority w:val="0"/>
    <w:rPr>
      <w:rFonts w:ascii="Times New Roman" w:hAnsi="Times New Roman" w:eastAsia="Times New Roman"/>
      <w:b/>
      <w:bCs/>
      <w:sz w:val="28"/>
      <w:szCs w:val="28"/>
      <w:shd w:val="clear" w:color="auto" w:fill="FFFFFF"/>
    </w:rPr>
  </w:style>
  <w:style w:type="paragraph" w:customStyle="1" w:styleId="69">
    <w:name w:val="Основной текст (10)"/>
    <w:basedOn w:val="1"/>
    <w:link w:val="68"/>
    <w:qFormat/>
    <w:uiPriority w:val="0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character" w:customStyle="1" w:styleId="70">
    <w:name w:val="Заголовок №3_"/>
    <w:basedOn w:val="7"/>
    <w:link w:val="71"/>
    <w:qFormat/>
    <w:uiPriority w:val="0"/>
    <w:rPr>
      <w:rFonts w:ascii="Times New Roman" w:hAnsi="Times New Roman" w:eastAsia="Times New Roman"/>
      <w:b/>
      <w:bCs/>
      <w:sz w:val="28"/>
      <w:szCs w:val="28"/>
      <w:shd w:val="clear" w:color="auto" w:fill="FFFFFF"/>
    </w:rPr>
  </w:style>
  <w:style w:type="paragraph" w:customStyle="1" w:styleId="71">
    <w:name w:val="Заголовок №3"/>
    <w:basedOn w:val="1"/>
    <w:link w:val="70"/>
    <w:qFormat/>
    <w:uiPriority w:val="0"/>
    <w:pPr>
      <w:widowControl w:val="0"/>
      <w:shd w:val="clear" w:color="auto" w:fill="FFFFFF"/>
      <w:spacing w:before="360" w:after="360" w:line="0" w:lineRule="atLeast"/>
      <w:ind w:hanging="1020"/>
      <w:jc w:val="both"/>
      <w:outlineLvl w:val="2"/>
    </w:pPr>
    <w:rPr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AAD1B-F9A7-44EB-864A-4F4882C5EC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*</Company>
  <Pages>6</Pages>
  <Words>1918</Words>
  <Characters>10936</Characters>
  <Lines>91</Lines>
  <Paragraphs>25</Paragraphs>
  <TotalTime>0</TotalTime>
  <ScaleCrop>false</ScaleCrop>
  <LinksUpToDate>false</LinksUpToDate>
  <CharactersWithSpaces>12829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2022-07-15T09:33:00Z</dcterms:created>
  <dc:creator>DanilchukN</dc:creator>
  <cp:lastModifiedBy>ZamGlavy</cp:lastModifiedBy>
  <cp:lastPrinted>2022-07-25T12:09:43Z</cp:lastPrinted>
  <dcterms:modified xsi:type="dcterms:W3CDTF">2022-07-25T12:09:55Z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3409B83508B94018AEC0C9C812D88FAA</vt:lpwstr>
  </property>
</Properties>
</file>